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1308"/>
        <w:gridCol w:w="6939"/>
        <w:gridCol w:w="854"/>
        <w:gridCol w:w="853"/>
        <w:gridCol w:w="853"/>
        <w:gridCol w:w="853"/>
        <w:gridCol w:w="854"/>
        <w:gridCol w:w="853"/>
        <w:gridCol w:w="853"/>
        <w:gridCol w:w="853"/>
      </w:tblGrid>
      <w:tr w:rsidR="00DF08F8">
        <w:trPr>
          <w:trHeight w:val="329"/>
        </w:trPr>
        <w:tc>
          <w:tcPr>
            <w:tcW w:w="13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Образец  №4</w:t>
            </w:r>
          </w:p>
        </w:tc>
      </w:tr>
      <w:tr w:rsidR="00DF08F8"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СОГЛАСОВАНО: 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УТВЕРЖДАЮ: 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110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8F8"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334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89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"_____" ______________ 20__ г.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89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"_____" ______________ 20__ г.</w:t>
            </w:r>
          </w:p>
        </w:tc>
      </w:tr>
      <w:tr w:rsidR="00DF08F8">
        <w:trPr>
          <w:trHeight w:val="319"/>
        </w:trPr>
        <w:tc>
          <w:tcPr>
            <w:tcW w:w="1548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8F8">
        <w:trPr>
          <w:trHeight w:val="219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(наименование стройки)</w:t>
            </w:r>
          </w:p>
        </w:tc>
      </w:tr>
      <w:tr w:rsidR="00DF08F8">
        <w:trPr>
          <w:trHeight w:val="319"/>
        </w:trPr>
        <w:tc>
          <w:tcPr>
            <w:tcW w:w="1548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8F8">
        <w:trPr>
          <w:trHeight w:val="219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(наименование объекта)</w:t>
            </w:r>
          </w:p>
        </w:tc>
      </w:tr>
      <w:tr w:rsidR="00DF08F8">
        <w:trPr>
          <w:trHeight w:val="438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227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ЛОКАЛЬНАЯ СМЕТА №</w:t>
            </w:r>
            <w:r w:rsidR="005F27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F08F8">
        <w:trPr>
          <w:trHeight w:val="319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Локальная смета</w:t>
            </w:r>
          </w:p>
        </w:tc>
      </w:tr>
      <w:tr w:rsidR="00DF08F8">
        <w:trPr>
          <w:trHeight w:val="319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13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08F8">
        <w:trPr>
          <w:trHeight w:val="319"/>
        </w:trPr>
        <w:tc>
          <w:tcPr>
            <w:tcW w:w="8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Сметная стоимость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5015312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DF08F8">
        <w:trPr>
          <w:trHeight w:val="274"/>
        </w:trPr>
        <w:tc>
          <w:tcPr>
            <w:tcW w:w="8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 на оплату труда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605249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DF08F8">
        <w:trPr>
          <w:trHeight w:val="274"/>
        </w:trPr>
        <w:tc>
          <w:tcPr>
            <w:tcW w:w="8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Нормативная трудоемкость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4853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чел. час.</w:t>
            </w:r>
          </w:p>
        </w:tc>
      </w:tr>
      <w:tr w:rsidR="00DF08F8">
        <w:trPr>
          <w:trHeight w:val="319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Смета составлена в ценах </w:t>
            </w:r>
            <w:r w:rsidR="005F27A5">
              <w:rPr>
                <w:rFonts w:ascii="Arial" w:hAnsi="Arial" w:cs="Arial"/>
                <w:color w:val="000000"/>
                <w:sz w:val="18"/>
                <w:szCs w:val="18"/>
              </w:rPr>
              <w:t>на 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F27A5"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</w:p>
        </w:tc>
      </w:tr>
      <w:tr w:rsidR="00DF08F8" w:rsidTr="005F27A5">
        <w:trPr>
          <w:trHeight w:val="38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Шифр и номер позиции норматива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работ и затрат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 и 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измерения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Стоимость единицы, руб.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стоимость, руб.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Затраты труда рабочих, не занятых обслуживанием машин, чел-ч </w:t>
            </w:r>
          </w:p>
        </w:tc>
      </w:tr>
      <w:tr w:rsidR="00DF08F8" w:rsidTr="005F27A5">
        <w:trPr>
          <w:trHeight w:val="603"/>
        </w:trPr>
        <w:tc>
          <w:tcPr>
            <w:tcW w:w="4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ции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машин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оплаты 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ции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машин</w:t>
            </w:r>
          </w:p>
        </w:tc>
        <w:tc>
          <w:tcPr>
            <w:tcW w:w="1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 w:rsidTr="005F27A5">
        <w:trPr>
          <w:trHeight w:val="658"/>
        </w:trPr>
        <w:tc>
          <w:tcPr>
            <w:tcW w:w="4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оплаты 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 ч. оплаты труда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 ч. оплаты 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единицу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</w:tr>
      <w:tr w:rsidR="00DF08F8" w:rsidTr="005F27A5"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DF08F8" w:rsidTr="005F27A5">
        <w:trPr>
          <w:trHeight w:val="304"/>
        </w:trPr>
        <w:tc>
          <w:tcPr>
            <w:tcW w:w="15482" w:type="dxa"/>
            <w:gridSpan w:val="11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5F2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ВОЗВЕДЕНИЕ АНГАРА</w:t>
            </w: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ТЕР- 01- 02- 055- 01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РАЗРАБОТКА ГРУНТА ВРУЧНУЮ С КРЕПЛЕНИЯМИ В ТРАНШЕЯХ ШИРИНОЙ ДО 2 М, ГЛУБИНОЙ ДО 2 М, ГРУППА ГРУНТОВ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НР=68% (НР = 2905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СП=36% (СП = 1538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17089,31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4272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31,25</w:t>
            </w:r>
          </w:p>
        </w:tc>
      </w:tr>
      <w:tr w:rsidR="00DF08F8"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100М3 ГРУНТА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17089,31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ТЕР- 11- 01- 015- 01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 ПОКРЫТИЙ БЕТОННЫХ ТОЛЩИНОЙ 30 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НР=105% (НР = 13118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СП=60% (СП = 7496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16239,83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1158,6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38976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2781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40,43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97,03</w:t>
            </w:r>
          </w:p>
        </w:tc>
      </w:tr>
      <w:tr w:rsidR="00DF08F8">
        <w:trPr>
          <w:trHeight w:val="551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 ПОКРЫТИЯ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4740,06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465,23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ТЕР- 11- 01- 015-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УСТРОЙСТВО ПОКРЫТИЙ БЕТОННЫХ ТОЛЩИНОЙ 30 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НР=105% (НР = 2733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СП=60% (СП = 1562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16239,83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1158,6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8120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40,43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20,22</w:t>
            </w:r>
          </w:p>
        </w:tc>
      </w:tr>
      <w:tr w:rsidR="00DF08F8">
        <w:trPr>
          <w:trHeight w:val="551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 ПОКРЫТИЯ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4740,06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465,23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ТЕР- 12- 01- 017- 01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 ВЫРАВНИВАЮЩИХ СТЯЖЕК ЦЕМЕНТН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ПЕСЧАНЫХ ТОЛЩИНОЙ 15 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НР=102% (НР = 8648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СП=52% (СП = 4409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8150,39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1062,89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19561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27,22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65,33</w:t>
            </w:r>
          </w:p>
        </w:tc>
      </w:tr>
      <w:tr w:rsidR="00DF08F8"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 СТЯЖКИ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3191,25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341,05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ТЕР- 06- 01- 001- 20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 ЛЕНТОЧНЫХ ФУНДАМЕНТОВ БЕТОННЫХ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НР=89% (НР = 7864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СП=52% (СП = 4595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275311,57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14044,74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55062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337,48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67,5</w:t>
            </w:r>
          </w:p>
        </w:tc>
      </w:tr>
      <w:tr w:rsidR="00DF08F8">
        <w:trPr>
          <w:trHeight w:val="696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100М3 БЕТОНА, БУТОБЕТОНА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39566,51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4613,21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ТЕР- 06- 01- 015- 07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 ЗАКЛАДНЫХ ДЕТАЛЕЙ ВЕСОМ ДО 4 КГ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НР=89% (НР = 6764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СП=52% (СП = 3952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25551,12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248,13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7665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215,82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64,75</w:t>
            </w: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25302,99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31,61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ССЦ01- 204- 0064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ДЕТАЛИ ЗАКЛАДНЫЕ 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НАКЛАДНЫЕ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ИЗГОТОВЛЕННЫЕ С ПРИМЕНЕНИЕМ СВАРКИ, ГНУТЬЯ, СВЕРЛЕНИЯ (ПРОБИВКИ) ОТВЕРСТИЙ (ПРИ НАЛИЧИИ ОДНОЙ ИЗ ЭТИХ ОПЕРАЦИЙ ИЛИ ВСЕГО ПЕРЕЧНЯ В ЛЮБЫХ СОЧЕТАНИЯХ) ПОСТАВЛЯЕМЫЕ ОТДЕЛЬНО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44925,95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13478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ТЕР- 14- 02- 003- 02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 КАРКАСОВ И ОГРАЖДЕНИЙ СТАЛЬНЫХ АНГАРНЫХ ТЕПЛИЦ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НР=88% (НР = 272397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СП=60% (СП = 185725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17471,84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1556,23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331965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300533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29568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139,52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2650,88</w:t>
            </w:r>
          </w:p>
        </w:tc>
      </w:tr>
      <w:tr w:rsidR="00DF08F8">
        <w:trPr>
          <w:trHeight w:val="551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 КОНСТРУКЦИЙ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15817,53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474,17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ПРАЙС- ЛИСТ</w:t>
            </w:r>
            <w:proofErr w:type="gramEnd"/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КАРКАС ИЗ ПРОФИЛЕЙ ХОЛОДНОГНУТЫХ ИЗ ОЦИНКОВАННОЙ СТАЛИ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895850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ТЕР- 09- 04- 006- 04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МОНТАЖ ОГРАЖДАЮЩИХ КОНСТРУКЦИЙ СТЕН ИЗ МНОГОСЛОЙНЫХ ПАНЕЛЕЙ ЗАВОДСКОЙ ГОТОВНОСТИ ПРИ ВЫСОТЕ ЗДАНИЯ ДО 50 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НР=77% (НР = 105695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СП=68% (СП = 93341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56848,72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23267,93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270600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104949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110755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170,24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810,34</w:t>
            </w:r>
          </w:p>
        </w:tc>
      </w:tr>
      <w:tr w:rsidR="00DF08F8"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22048,11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6789,31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32317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СЭНДВИ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ПАНЕЛЬ ТРЕХСЛОЙНАЯ СТЕНОВАЯ "МЕТАЛЛ ПРОФИЛЬ" С НАПОЛНИТЕЛЕМ ИЗ МИНЕРАЛЬНОЙ ВАТЫ ТОЛЩИНА 100 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618800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ТЕР- 09- 04- 006- 04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МОНТАЖ ОГРАЖДАЮЩИХ КОНСТРУКЦИЙ СТЕН ИЗ МНОГОСЛОЙНЫХ ПАНЕЛЕЙ ЗАВОДСКОЙ ГОТОВНОСТИ ПРИ ВЫСОТЕ ЗДАНИЯ ДО 50 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НР=77% (НР = 74608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СП=68% (СП = 65888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56848,72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23267,93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191012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74082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78180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170,24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572,01</w:t>
            </w:r>
          </w:p>
        </w:tc>
      </w:tr>
      <w:tr w:rsidR="00DF08F8"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22048,11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6789,31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22812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ПРАЙС- ЛИСТ</w:t>
            </w:r>
            <w:proofErr w:type="gramEnd"/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СЭНДВИ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ПАНЕЛЬ ТРЕХСЛОЙНАЯ КРОВЕЛЬНАЯ "МЕТАЛЛ ПРОФИЛЬ" С НАПОЛНИТЕЛЕМ ИЗ МИНЕРАЛЬНОЙ ВАТЫ ТОЛЩИНА 150 ММ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534240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ТЕР- 10- 01- 034- 04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 В ЖИЛЫХ И ОБЩЕСТВЕННЫХ ЗДАНИЯХ ОКОННЫХ БЛОКОВ ИЗ ПВХ ПРОФИЛЕЙ ПОВОРОТНЫХ (ОТКИДНЫХ, ПОВОРОТН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ОТКИДНЫХ) С ПЛОЩАДЬЮ ПРОЕМА БОЛЕЕ 2 М2 ОДНОСТВОРЧАТЫХ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НР=100% (НР = 3426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СП=50% (СП = 1713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73226,71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3067,52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13181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161,33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29,04</w:t>
            </w:r>
          </w:p>
        </w:tc>
      </w:tr>
      <w:tr w:rsidR="00DF08F8">
        <w:trPr>
          <w:trHeight w:val="55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 ПРОЕМОВ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18914,48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119,24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ССЦ01- 203- 0938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БЛОК ОКОННЫЙ ПЛАСТИКОВЫЙ ГЛУХОЙ, ОДНОСТВОРЧАТЫЙ С ОДНОКАМЕРНЫМ СТЕКЛОПАКЕТОМ (24 ММ), ПЛОЩАДЬЮ ДО 2 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2667,6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48017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ТЕРм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- 17- 01- 095- 01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ВОРОТА ШТОРНЫЕ С ПРИВОДОМ ПОДЪЕМА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НР=68% (НР = 5188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СП=48% (СП = 3662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9560,32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1700,41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9560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62,9</w:t>
            </w: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7374,45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255,02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прайс- лист</w:t>
            </w:r>
            <w:proofErr w:type="gramEnd"/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Ворота подъёмн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секционные с ручным цепным приводом, повышенный подъем, размером 5,0х4,0(h)м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147600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164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Прямые затраты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3207959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затраты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2446885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учтенные расценками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188900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406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учтенные расценками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2257985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Основная зарплата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531525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Эксплуатация машин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229549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ЗП машинистов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67515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Накладные 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503346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Сметная прибыль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373881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4085186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4085186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18 %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735333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 w:rsidP="005F27A5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ПО </w:t>
            </w:r>
            <w:r w:rsidR="005F27A5">
              <w:rPr>
                <w:rFonts w:ascii="Arial" w:hAnsi="Arial" w:cs="Arial"/>
                <w:color w:val="000000"/>
                <w:sz w:val="16"/>
                <w:szCs w:val="16"/>
              </w:rPr>
              <w:t>РАЗДЕЛУ 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4820519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304"/>
        </w:trPr>
        <w:tc>
          <w:tcPr>
            <w:tcW w:w="15482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5F27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ДОПОЛНИТЕЛЬНЫЕ РАБОТЫ</w:t>
            </w: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СПГ- 3- 21- 1- 10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ПЕРЕВОЗКА ГРУЗОВ I КЛАССА АВТОМОБИЛЯМИ- САМОСВАЛАМИ ГРУЗОПОДЪЕМНОСТЬЮ 10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РАБОТАЮЩИХ ВНЕ КАРЬЕРА НА РАССТОЯНИЕ ДО 10 КМ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102,59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46166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 ГРУЗА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ТЕР- 01- 03- 071- 05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ЗАСЫПКА ТРАНШЕЙ И КОТЛОВАНОВ С ПЕРЕМЕЩЕНИЕМ ГРУНТА ДО 5 М БУЛЬДОЗЕРАМИ МОЩНОСТЬЮ 340 КВТ (450 Л.С.), ГРУППА ГРУНТОВ 2 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НР=81% (НР = 68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СП=40% (СП = 34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11913,39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11913,39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2978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422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1000М3 ГРУНТА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337,49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ТЕР- 01- 02- 005- 01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ып.И4- И8 2014</w:t>
            </w:r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УПЛОТНЕНИЕ ГРУНТА ПНЕВМАТИЧЕСКИМИ ТРАМБОВКАМИ, ГРУППА ГРУНТОВ 1- 2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НР=81% (НР = 4961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СП=40% (СП = 2450 руб.)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3368,71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1445,43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8422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3614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12,53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31,33</w:t>
            </w:r>
          </w:p>
        </w:tc>
      </w:tr>
      <w:tr w:rsidR="00DF08F8">
        <w:trPr>
          <w:trHeight w:val="696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100М3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УПЛОТНЕННОГО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ГРУНТ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1923,28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526,63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1317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8F8">
        <w:trPr>
          <w:trHeight w:val="274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ПРАЙС- ЛИСТ</w:t>
            </w:r>
            <w:proofErr w:type="gramEnd"/>
          </w:p>
        </w:tc>
        <w:tc>
          <w:tcPr>
            <w:tcW w:w="6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СМЕСЬ ПЕСЧАНН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ГРАВИЙНАЯ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08F8">
        <w:trPr>
          <w:trHeight w:val="29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F08F8">
        <w:trPr>
          <w:trHeight w:val="164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Прямые затраты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157566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затраты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406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учтенные расценками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Основная зарплата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4808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Эксплуатация машин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6592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ЗП машинистов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 грузов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46166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Накладные 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Сметная прибыль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165079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без 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165079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18 %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29714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 w:rsidP="005F27A5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ВСЕГО ПО </w:t>
            </w:r>
            <w:r w:rsidR="005F27A5">
              <w:rPr>
                <w:rFonts w:ascii="Arial" w:hAnsi="Arial" w:cs="Arial"/>
                <w:color w:val="000000"/>
                <w:sz w:val="16"/>
                <w:szCs w:val="16"/>
              </w:rPr>
              <w:t>РАЗДЕЛУ 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194793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164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5015312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19"/>
        </w:trPr>
        <w:tc>
          <w:tcPr>
            <w:tcW w:w="1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Pr="005F27A5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27A5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ПО СМЕТЕ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Pr="005F27A5" w:rsidRDefault="003647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27A5">
              <w:rPr>
                <w:rFonts w:ascii="Arial" w:hAnsi="Arial" w:cs="Arial"/>
                <w:b/>
                <w:color w:val="000000"/>
                <w:sz w:val="16"/>
                <w:szCs w:val="16"/>
              </w:rPr>
              <w:t>5015312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274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Составил: 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DF08F8">
        <w:trPr>
          <w:trHeight w:val="274"/>
        </w:trPr>
        <w:tc>
          <w:tcPr>
            <w:tcW w:w="15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8F8">
        <w:trPr>
          <w:trHeight w:val="304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Проверил: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08F8" w:rsidRDefault="00DF08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8F8" w:rsidRDefault="003647F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3647F8" w:rsidRDefault="003647F8"/>
    <w:sectPr w:rsidR="003647F8" w:rsidSect="002F2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565" w:right="565" w:bottom="339" w:left="84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C0" w:rsidRDefault="002C61C0">
      <w:pPr>
        <w:spacing w:after="0" w:line="240" w:lineRule="auto"/>
      </w:pPr>
      <w:r>
        <w:separator/>
      </w:r>
    </w:p>
  </w:endnote>
  <w:endnote w:type="continuationSeparator" w:id="0">
    <w:p w:rsidR="002C61C0" w:rsidRDefault="002C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7" w:rsidRDefault="002F2157" w:rsidP="005922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157" w:rsidRDefault="002F2157" w:rsidP="002F21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7" w:rsidRPr="002F2157" w:rsidRDefault="002F2157" w:rsidP="00592289">
    <w:pPr>
      <w:pStyle w:val="a5"/>
      <w:framePr w:wrap="around" w:vAnchor="text" w:hAnchor="margin" w:xAlign="right" w:y="1"/>
      <w:rPr>
        <w:rStyle w:val="a7"/>
        <w:rFonts w:ascii="Arial" w:hAnsi="Arial" w:cs="Arial"/>
        <w:sz w:val="16"/>
      </w:rPr>
    </w:pPr>
    <w:r w:rsidRPr="002F2157">
      <w:rPr>
        <w:rStyle w:val="a7"/>
        <w:rFonts w:ascii="Arial" w:hAnsi="Arial" w:cs="Arial"/>
        <w:sz w:val="16"/>
      </w:rPr>
      <w:fldChar w:fldCharType="begin"/>
    </w:r>
    <w:r w:rsidRPr="002F2157">
      <w:rPr>
        <w:rStyle w:val="a7"/>
        <w:rFonts w:ascii="Arial" w:hAnsi="Arial" w:cs="Arial"/>
        <w:sz w:val="16"/>
      </w:rPr>
      <w:instrText xml:space="preserve">PAGE  </w:instrText>
    </w:r>
    <w:r w:rsidRPr="002F2157">
      <w:rPr>
        <w:rStyle w:val="a7"/>
        <w:rFonts w:ascii="Arial" w:hAnsi="Arial" w:cs="Arial"/>
        <w:sz w:val="16"/>
      </w:rPr>
      <w:fldChar w:fldCharType="separate"/>
    </w:r>
    <w:r w:rsidR="003907ED">
      <w:rPr>
        <w:rStyle w:val="a7"/>
        <w:rFonts w:ascii="Arial" w:hAnsi="Arial" w:cs="Arial"/>
        <w:noProof/>
        <w:sz w:val="16"/>
      </w:rPr>
      <w:t>4</w:t>
    </w:r>
    <w:r w:rsidRPr="002F2157">
      <w:rPr>
        <w:rStyle w:val="a7"/>
        <w:rFonts w:ascii="Arial" w:hAnsi="Arial" w:cs="Arial"/>
        <w:sz w:val="16"/>
      </w:rPr>
      <w:fldChar w:fldCharType="end"/>
    </w:r>
  </w:p>
  <w:p w:rsidR="00DF08F8" w:rsidRPr="002F2157" w:rsidRDefault="002F2157" w:rsidP="002F2157">
    <w:pPr>
      <w:widowControl w:val="0"/>
      <w:autoSpaceDE w:val="0"/>
      <w:autoSpaceDN w:val="0"/>
      <w:adjustRightInd w:val="0"/>
      <w:spacing w:after="0" w:line="240" w:lineRule="auto"/>
      <w:ind w:right="360"/>
      <w:jc w:val="right"/>
      <w:rPr>
        <w:rFonts w:ascii="Arial" w:hAnsi="Arial" w:cs="Arial"/>
        <w:sz w:val="16"/>
        <w:szCs w:val="24"/>
      </w:rPr>
    </w:pPr>
    <w:r w:rsidRPr="002F2157">
      <w:rPr>
        <w:rFonts w:ascii="Arial" w:hAnsi="Arial" w:cs="Arial"/>
        <w:sz w:val="16"/>
        <w:szCs w:val="24"/>
      </w:rPr>
      <w:t>12</w:t>
    </w:r>
    <w:proofErr w:type="gramStart"/>
    <w:r w:rsidRPr="002F2157">
      <w:rPr>
        <w:rFonts w:ascii="Arial" w:hAnsi="Arial" w:cs="Arial"/>
        <w:sz w:val="16"/>
        <w:szCs w:val="24"/>
      </w:rPr>
      <w:t xml:space="preserve"> С</w:t>
    </w:r>
    <w:proofErr w:type="gramEnd"/>
    <w:r w:rsidRPr="002F2157">
      <w:rPr>
        <w:rFonts w:ascii="Arial" w:hAnsi="Arial" w:cs="Arial"/>
        <w:sz w:val="16"/>
        <w:szCs w:val="24"/>
      </w:rPr>
      <w:t>тр.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7" w:rsidRDefault="002F2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C0" w:rsidRDefault="002C61C0">
      <w:pPr>
        <w:spacing w:after="0" w:line="240" w:lineRule="auto"/>
      </w:pPr>
      <w:r>
        <w:separator/>
      </w:r>
    </w:p>
  </w:footnote>
  <w:footnote w:type="continuationSeparator" w:id="0">
    <w:p w:rsidR="002C61C0" w:rsidRDefault="002C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7" w:rsidRDefault="002F21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409"/>
      <w:gridCol w:w="1308"/>
      <w:gridCol w:w="6939"/>
      <w:gridCol w:w="854"/>
      <w:gridCol w:w="853"/>
      <w:gridCol w:w="853"/>
      <w:gridCol w:w="853"/>
      <w:gridCol w:w="854"/>
      <w:gridCol w:w="853"/>
      <w:gridCol w:w="853"/>
      <w:gridCol w:w="853"/>
    </w:tblGrid>
    <w:tr w:rsidR="00DF08F8" w:rsidTr="005F27A5">
      <w:trPr>
        <w:trHeight w:val="274"/>
      </w:trPr>
      <w:tc>
        <w:tcPr>
          <w:tcW w:w="409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</w:t>
          </w:r>
        </w:p>
      </w:tc>
      <w:tc>
        <w:tcPr>
          <w:tcW w:w="13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2</w:t>
          </w:r>
        </w:p>
      </w:tc>
      <w:tc>
        <w:tcPr>
          <w:tcW w:w="69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3</w:t>
          </w:r>
        </w:p>
      </w:tc>
      <w:tc>
        <w:tcPr>
          <w:tcW w:w="85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4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5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6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7</w:t>
          </w:r>
        </w:p>
      </w:tc>
      <w:tc>
        <w:tcPr>
          <w:tcW w:w="85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8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9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10</w:t>
          </w:r>
        </w:p>
      </w:tc>
      <w:tc>
        <w:tcPr>
          <w:tcW w:w="8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</w:tcPr>
        <w:p w:rsidR="00DF08F8" w:rsidRDefault="003647F8">
          <w:pPr>
            <w:widowControl w:val="0"/>
            <w:autoSpaceDE w:val="0"/>
            <w:autoSpaceDN w:val="0"/>
            <w:adjustRightInd w:val="0"/>
            <w:spacing w:before="58" w:after="0" w:line="133" w:lineRule="exact"/>
            <w:ind w:left="38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7" w:rsidRDefault="002F2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7"/>
    <w:rsid w:val="002C61C0"/>
    <w:rsid w:val="002F2157"/>
    <w:rsid w:val="003647F8"/>
    <w:rsid w:val="003907ED"/>
    <w:rsid w:val="005F27A5"/>
    <w:rsid w:val="00765ED1"/>
    <w:rsid w:val="00D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157"/>
  </w:style>
  <w:style w:type="paragraph" w:styleId="a5">
    <w:name w:val="footer"/>
    <w:basedOn w:val="a"/>
    <w:link w:val="a6"/>
    <w:uiPriority w:val="99"/>
    <w:unhideWhenUsed/>
    <w:rsid w:val="002F21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157"/>
  </w:style>
  <w:style w:type="character" w:styleId="a7">
    <w:name w:val="page number"/>
    <w:basedOn w:val="a0"/>
    <w:uiPriority w:val="99"/>
    <w:semiHidden/>
    <w:unhideWhenUsed/>
    <w:rsid w:val="002F2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157"/>
  </w:style>
  <w:style w:type="paragraph" w:styleId="a5">
    <w:name w:val="footer"/>
    <w:basedOn w:val="a"/>
    <w:link w:val="a6"/>
    <w:uiPriority w:val="99"/>
    <w:unhideWhenUsed/>
    <w:rsid w:val="002F21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157"/>
  </w:style>
  <w:style w:type="character" w:styleId="a7">
    <w:name w:val="page number"/>
    <w:basedOn w:val="a0"/>
    <w:uiPriority w:val="99"/>
    <w:semiHidden/>
    <w:unhideWhenUsed/>
    <w:rsid w:val="002F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5203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 (МДС 81-35.2004)  (11 граф)</vt:lpstr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 (МДС 81-35.2004)  (11 граф)</dc:title>
  <dc:creator>FastReport</dc:creator>
  <cp:lastModifiedBy>Admin</cp:lastModifiedBy>
  <cp:revision>2</cp:revision>
  <dcterms:created xsi:type="dcterms:W3CDTF">2017-04-10T01:50:00Z</dcterms:created>
  <dcterms:modified xsi:type="dcterms:W3CDTF">2017-04-10T01:50:00Z</dcterms:modified>
</cp:coreProperties>
</file>