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F0F" w:rsidRPr="00B00F0F" w:rsidRDefault="00B00F0F" w:rsidP="00B00F0F">
      <w:pPr>
        <w:shd w:val="clear" w:color="auto" w:fill="FFFFFF"/>
        <w:spacing w:after="975" w:line="450" w:lineRule="atLeast"/>
        <w:jc w:val="center"/>
        <w:outlineLvl w:val="1"/>
        <w:rPr>
          <w:rFonts w:ascii="Arial" w:eastAsia="Times New Roman" w:hAnsi="Arial" w:cs="Arial"/>
          <w:caps/>
          <w:color w:val="333333"/>
          <w:spacing w:val="-15"/>
          <w:sz w:val="45"/>
          <w:szCs w:val="45"/>
          <w:lang w:eastAsia="ru-RU"/>
        </w:rPr>
      </w:pPr>
      <w:r w:rsidRPr="00B00F0F">
        <w:rPr>
          <w:rFonts w:ascii="Arial" w:eastAsia="Times New Roman" w:hAnsi="Arial" w:cs="Arial"/>
          <w:caps/>
          <w:color w:val="333333"/>
          <w:spacing w:val="-15"/>
          <w:sz w:val="45"/>
          <w:szCs w:val="45"/>
          <w:lang w:eastAsia="ru-RU"/>
        </w:rPr>
        <w:t>ДОГОВОР МЕНЫ</w:t>
      </w:r>
    </w:p>
    <w:p w:rsidR="00B00F0F" w:rsidRPr="00B00F0F" w:rsidRDefault="00B00F0F" w:rsidP="00B00F0F">
      <w:pPr>
        <w:shd w:val="clear" w:color="auto" w:fill="FFFFFF"/>
        <w:spacing w:line="285" w:lineRule="atLeast"/>
        <w:rPr>
          <w:rFonts w:ascii="Arial" w:eastAsia="Times New Roman" w:hAnsi="Arial" w:cs="Arial"/>
          <w:i/>
          <w:iCs/>
          <w:color w:val="999999"/>
          <w:sz w:val="18"/>
          <w:szCs w:val="18"/>
          <w:lang w:eastAsia="ru-RU"/>
        </w:rPr>
      </w:pPr>
      <w:proofErr w:type="gramStart"/>
      <w:r w:rsidRPr="00B00F0F">
        <w:rPr>
          <w:rFonts w:ascii="Arial" w:eastAsia="Times New Roman" w:hAnsi="Arial" w:cs="Arial"/>
          <w:i/>
          <w:iCs/>
          <w:color w:val="999999"/>
          <w:sz w:val="18"/>
          <w:szCs w:val="18"/>
          <w:lang w:eastAsia="ru-RU"/>
        </w:rPr>
        <w:t>г</w:t>
      </w:r>
      <w:proofErr w:type="gramEnd"/>
      <w:r w:rsidRPr="00B00F0F">
        <w:rPr>
          <w:rFonts w:ascii="Arial" w:eastAsia="Times New Roman" w:hAnsi="Arial" w:cs="Arial"/>
          <w:i/>
          <w:iCs/>
          <w:color w:val="999999"/>
          <w:sz w:val="18"/>
          <w:szCs w:val="18"/>
          <w:lang w:eastAsia="ru-RU"/>
        </w:rPr>
        <w:t>. </w:t>
      </w:r>
    </w:p>
    <w:p w:rsidR="00B00F0F" w:rsidRPr="00B00F0F" w:rsidRDefault="00B00F0F" w:rsidP="00B00F0F">
      <w:pPr>
        <w:shd w:val="clear" w:color="auto" w:fill="FFFFFF"/>
        <w:spacing w:line="285" w:lineRule="atLeast"/>
        <w:rPr>
          <w:rFonts w:ascii="Arial" w:eastAsia="Times New Roman" w:hAnsi="Arial" w:cs="Arial"/>
          <w:i/>
          <w:iCs/>
          <w:color w:val="999999"/>
          <w:sz w:val="18"/>
          <w:szCs w:val="18"/>
          <w:lang w:eastAsia="ru-RU"/>
        </w:rPr>
      </w:pPr>
      <w:r w:rsidRPr="00B00F0F">
        <w:rPr>
          <w:rFonts w:ascii="Arial" w:eastAsia="Times New Roman" w:hAnsi="Arial" w:cs="Arial"/>
          <w:i/>
          <w:iCs/>
          <w:color w:val="999999"/>
          <w:sz w:val="18"/>
          <w:szCs w:val="18"/>
          <w:lang w:eastAsia="ru-RU"/>
        </w:rPr>
        <w:t>«»  2016 г.</w:t>
      </w:r>
    </w:p>
    <w:p w:rsidR="00B00F0F" w:rsidRPr="00B00F0F" w:rsidRDefault="00B00F0F" w:rsidP="00B00F0F">
      <w:pPr>
        <w:rPr>
          <w:rFonts w:ascii="Times New Roman" w:eastAsia="Times New Roman" w:hAnsi="Times New Roman" w:cs="Times New Roman"/>
          <w:lang w:eastAsia="ru-RU"/>
        </w:rPr>
      </w:pPr>
      <w:r w:rsidRPr="00B00F0F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> в лице</w:t>
      </w:r>
      <w:proofErr w:type="gramStart"/>
      <w:r w:rsidRPr="00B00F0F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> ,</w:t>
      </w:r>
      <w:proofErr w:type="gramEnd"/>
      <w:r w:rsidRPr="00B00F0F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 xml:space="preserve"> действующего на основании , именуемый в дальнейшем «</w:t>
      </w:r>
      <w:r w:rsidRPr="00B00F0F">
        <w:rPr>
          <w:rFonts w:ascii="Arial" w:eastAsia="Times New Roman" w:hAnsi="Arial" w:cs="Arial"/>
          <w:b/>
          <w:bCs/>
          <w:color w:val="333333"/>
          <w:shd w:val="clear" w:color="auto" w:fill="FFFFFF"/>
          <w:lang w:eastAsia="ru-RU"/>
        </w:rPr>
        <w:t>I участник</w:t>
      </w:r>
      <w:r w:rsidRPr="00B00F0F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>», с одной стороны, и  в лице , действующего на основании , именуемый в дальнейшем «</w:t>
      </w:r>
      <w:r w:rsidRPr="00B00F0F">
        <w:rPr>
          <w:rFonts w:ascii="Arial" w:eastAsia="Times New Roman" w:hAnsi="Arial" w:cs="Arial"/>
          <w:b/>
          <w:bCs/>
          <w:color w:val="333333"/>
          <w:shd w:val="clear" w:color="auto" w:fill="FFFFFF"/>
          <w:lang w:eastAsia="ru-RU"/>
        </w:rPr>
        <w:t>II участник</w:t>
      </w:r>
      <w:r w:rsidRPr="00B00F0F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>», с другой стороны, именуемые в дальнейшем «Стороны», заключили настоящий договор, в дальнейшем «</w:t>
      </w:r>
      <w:r w:rsidRPr="00B00F0F">
        <w:rPr>
          <w:rFonts w:ascii="Arial" w:eastAsia="Times New Roman" w:hAnsi="Arial" w:cs="Arial"/>
          <w:b/>
          <w:bCs/>
          <w:color w:val="333333"/>
          <w:shd w:val="clear" w:color="auto" w:fill="FFFFFF"/>
          <w:lang w:eastAsia="ru-RU"/>
        </w:rPr>
        <w:t>Договор</w:t>
      </w:r>
      <w:r w:rsidRPr="00B00F0F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>», о нижеследующем:</w:t>
      </w:r>
    </w:p>
    <w:p w:rsidR="00B00F0F" w:rsidRPr="00B00F0F" w:rsidRDefault="00B00F0F" w:rsidP="00B00F0F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</w:pPr>
      <w:r w:rsidRPr="00B00F0F"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  <w:t>1. ПРЕДМЕТ ДОГОВОРА</w:t>
      </w:r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1.1. I участник обязуется передать в порядке обмена II участнику: ;</w:t>
      </w:r>
    </w:p>
    <w:p w:rsidR="00B00F0F" w:rsidRPr="00B00F0F" w:rsidRDefault="00B00F0F" w:rsidP="00B00F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единица измерения</w:t>
      </w:r>
      <w:proofErr w:type="gramStart"/>
      <w:r w:rsidRPr="00B00F0F">
        <w:rPr>
          <w:rFonts w:ascii="Arial" w:eastAsia="Times New Roman" w:hAnsi="Arial" w:cs="Arial"/>
          <w:color w:val="333333"/>
          <w:lang w:eastAsia="ru-RU"/>
        </w:rPr>
        <w:t> ;</w:t>
      </w:r>
      <w:proofErr w:type="gramEnd"/>
    </w:p>
    <w:p w:rsidR="00B00F0F" w:rsidRPr="00B00F0F" w:rsidRDefault="00B00F0F" w:rsidP="00B00F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количество единиц</w:t>
      </w:r>
      <w:proofErr w:type="gramStart"/>
      <w:r w:rsidRPr="00B00F0F">
        <w:rPr>
          <w:rFonts w:ascii="Arial" w:eastAsia="Times New Roman" w:hAnsi="Arial" w:cs="Arial"/>
          <w:color w:val="333333"/>
          <w:lang w:eastAsia="ru-RU"/>
        </w:rPr>
        <w:t> ;</w:t>
      </w:r>
      <w:proofErr w:type="gramEnd"/>
    </w:p>
    <w:p w:rsidR="00B00F0F" w:rsidRPr="00B00F0F" w:rsidRDefault="00B00F0F" w:rsidP="00B00F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гарантийный срок эксплуатации (хранения, годности)</w:t>
      </w:r>
      <w:proofErr w:type="gramStart"/>
      <w:r w:rsidRPr="00B00F0F">
        <w:rPr>
          <w:rFonts w:ascii="Arial" w:eastAsia="Times New Roman" w:hAnsi="Arial" w:cs="Arial"/>
          <w:color w:val="333333"/>
          <w:lang w:eastAsia="ru-RU"/>
        </w:rPr>
        <w:t> .</w:t>
      </w:r>
      <w:proofErr w:type="gramEnd"/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1.2. II участник обязуется передать в порядке обмена I участнику: ;</w:t>
      </w:r>
    </w:p>
    <w:p w:rsidR="00B00F0F" w:rsidRPr="00B00F0F" w:rsidRDefault="00B00F0F" w:rsidP="00B00F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единица измерения</w:t>
      </w:r>
      <w:proofErr w:type="gramStart"/>
      <w:r w:rsidRPr="00B00F0F">
        <w:rPr>
          <w:rFonts w:ascii="Arial" w:eastAsia="Times New Roman" w:hAnsi="Arial" w:cs="Arial"/>
          <w:color w:val="333333"/>
          <w:lang w:eastAsia="ru-RU"/>
        </w:rPr>
        <w:t> ;</w:t>
      </w:r>
      <w:proofErr w:type="gramEnd"/>
    </w:p>
    <w:p w:rsidR="00B00F0F" w:rsidRPr="00B00F0F" w:rsidRDefault="00B00F0F" w:rsidP="00B00F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количество единиц</w:t>
      </w:r>
      <w:proofErr w:type="gramStart"/>
      <w:r w:rsidRPr="00B00F0F">
        <w:rPr>
          <w:rFonts w:ascii="Arial" w:eastAsia="Times New Roman" w:hAnsi="Arial" w:cs="Arial"/>
          <w:color w:val="333333"/>
          <w:lang w:eastAsia="ru-RU"/>
        </w:rPr>
        <w:t> ;</w:t>
      </w:r>
      <w:proofErr w:type="gramEnd"/>
    </w:p>
    <w:p w:rsidR="00B00F0F" w:rsidRPr="00B00F0F" w:rsidRDefault="00B00F0F" w:rsidP="00B00F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гарантийный срок эксплуатации (хранения, годности)</w:t>
      </w:r>
      <w:proofErr w:type="gramStart"/>
      <w:r w:rsidRPr="00B00F0F">
        <w:rPr>
          <w:rFonts w:ascii="Arial" w:eastAsia="Times New Roman" w:hAnsi="Arial" w:cs="Arial"/>
          <w:color w:val="333333"/>
          <w:lang w:eastAsia="ru-RU"/>
        </w:rPr>
        <w:t> .</w:t>
      </w:r>
      <w:proofErr w:type="gramEnd"/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1.3. Стороны приобретают право собственности на указанный в п.1.1 и п.1.2 товар после взаимной передачи товаров.</w:t>
      </w:r>
    </w:p>
    <w:p w:rsidR="00B00F0F" w:rsidRPr="00B00F0F" w:rsidRDefault="00B00F0F" w:rsidP="00B00F0F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</w:pPr>
      <w:r w:rsidRPr="00B00F0F"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  <w:t>2. ОЦЕНКА СТОИМОСТИ ТОВАРА</w:t>
      </w:r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2.1. Общая стоимость товара I участника  рублей.</w:t>
      </w:r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2.2. Общая стоимость товара II участника  рублей.</w:t>
      </w:r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2.3. Оценка каждого товара в отдельности определяется в Приложении №.</w:t>
      </w:r>
    </w:p>
    <w:p w:rsidR="00B00F0F" w:rsidRPr="00B00F0F" w:rsidRDefault="00B00F0F" w:rsidP="00B00F0F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</w:pPr>
      <w:r w:rsidRPr="00B00F0F"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  <w:t>3. УСЛОВИЯ ПОСТАВКИ ТОВАРА I УЧАСТНИКУ</w:t>
      </w:r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3.1. Товар поставляется  дней с момента заключения договора.</w:t>
      </w:r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3.2. Отгрузка товара производится .</w:t>
      </w:r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 xml:space="preserve">3.3. Товар поставляется в таре и упаковке, </w:t>
      </w:r>
      <w:proofErr w:type="gramStart"/>
      <w:r w:rsidRPr="00B00F0F">
        <w:rPr>
          <w:rFonts w:ascii="Arial" w:eastAsia="Times New Roman" w:hAnsi="Arial" w:cs="Arial"/>
          <w:color w:val="333333"/>
          <w:lang w:eastAsia="ru-RU"/>
        </w:rPr>
        <w:t>соответствующих</w:t>
      </w:r>
      <w:proofErr w:type="gramEnd"/>
      <w:r w:rsidRPr="00B00F0F">
        <w:rPr>
          <w:rFonts w:ascii="Arial" w:eastAsia="Times New Roman" w:hAnsi="Arial" w:cs="Arial"/>
          <w:color w:val="333333"/>
          <w:lang w:eastAsia="ru-RU"/>
        </w:rPr>
        <w:t xml:space="preserve"> стандартам, техническим условиям.</w:t>
      </w:r>
    </w:p>
    <w:p w:rsidR="00B00F0F" w:rsidRPr="00B00F0F" w:rsidRDefault="00B00F0F" w:rsidP="00B00F0F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</w:pPr>
      <w:r w:rsidRPr="00B00F0F"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  <w:lastRenderedPageBreak/>
        <w:t>4. УСЛОВИЯ ПОСТАВКИ ТОВАРА II УЧАСТНИКУ</w:t>
      </w:r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4.1. Товар поставляется  дней с момента заключения договора.</w:t>
      </w:r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4.2. Отгрузка товара производится .</w:t>
      </w:r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 xml:space="preserve">4.3. Товар поставляется в таре и упаковке, </w:t>
      </w:r>
      <w:proofErr w:type="gramStart"/>
      <w:r w:rsidRPr="00B00F0F">
        <w:rPr>
          <w:rFonts w:ascii="Arial" w:eastAsia="Times New Roman" w:hAnsi="Arial" w:cs="Arial"/>
          <w:color w:val="333333"/>
          <w:lang w:eastAsia="ru-RU"/>
        </w:rPr>
        <w:t>соответствующих</w:t>
      </w:r>
      <w:proofErr w:type="gramEnd"/>
      <w:r w:rsidRPr="00B00F0F">
        <w:rPr>
          <w:rFonts w:ascii="Arial" w:eastAsia="Times New Roman" w:hAnsi="Arial" w:cs="Arial"/>
          <w:color w:val="333333"/>
          <w:lang w:eastAsia="ru-RU"/>
        </w:rPr>
        <w:t xml:space="preserve"> стандартам, техническим условиям.</w:t>
      </w:r>
    </w:p>
    <w:p w:rsidR="00B00F0F" w:rsidRPr="00B00F0F" w:rsidRDefault="00B00F0F" w:rsidP="00B00F0F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</w:pPr>
      <w:r w:rsidRPr="00B00F0F"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  <w:t>5. ОТВЕТСТВЕННОСТЬ СТОРОН</w:t>
      </w:r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5.1. За нарушение сроков передачи имущества виновная сторона возмещает другой стороне прямые убытки в полном объеме и уплачивает штраф в размере  рублей.</w:t>
      </w:r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5.2. За неполную передачу имущества виновная сторона уплачивает другой стороне неустойку в размере % стоимости непереданного имущества за каждый день просрочки.</w:t>
      </w:r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5.3. За передачу имущества, не соответствующего по качеству условиям договора, а также за передачу некомплектного имущества виновная сторона уплачивает штраф в размере  рублей.</w:t>
      </w:r>
    </w:p>
    <w:p w:rsidR="00B00F0F" w:rsidRPr="00B00F0F" w:rsidRDefault="00B00F0F" w:rsidP="00B00F0F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</w:pPr>
      <w:r w:rsidRPr="00B00F0F"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  <w:t>6. ДОПОЛНИТЕЛЬНЫЕ УСЛОВИЯ</w:t>
      </w:r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6.1. Дополнительные условия по настоящему договору: .</w:t>
      </w:r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6.2. Во всем остальном, не предусмотренном настоящим договором, стороны руководствуются действующим гражданским законодательством России, регулирующим поставку товаров.</w:t>
      </w:r>
    </w:p>
    <w:p w:rsidR="00B00F0F" w:rsidRPr="00B00F0F" w:rsidRDefault="00B00F0F" w:rsidP="00B00F0F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</w:pPr>
      <w:r w:rsidRPr="00B00F0F"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  <w:t>7. ЗАКЛЮЧИТЕЛЬНЫЕ УСЛОВИЯ</w:t>
      </w:r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7.1. Все изменения, дополнения настоящего договора действительны лишь в том случае, если они оформлены в письменной форме и подписаны обеими сторонами.</w:t>
      </w:r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7.2. Заголовки статей предназначены для удобства пользования текстом и не будут приниматься во внимание при толковании настоящего договора.</w:t>
      </w:r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7.3. Настоящий договор выражает все договорные условия и понимание между сторонами в отношении всех упомянутых здесь вопросов, при этом все предыдущие обсуждения, обещания, представления между сторонами, если таковые имелись, теряют силу и заменяются вышеизложенным текстом.</w:t>
      </w:r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lastRenderedPageBreak/>
        <w:t>7.4. Настоящий договор составлен в  экземплярах, имеющих одинаковую юридическую силу.</w:t>
      </w:r>
    </w:p>
    <w:p w:rsidR="00B00F0F" w:rsidRPr="00B00F0F" w:rsidRDefault="00B00F0F" w:rsidP="00B00F0F">
      <w:pPr>
        <w:shd w:val="clear" w:color="auto" w:fill="FFFFFF"/>
        <w:spacing w:before="100" w:beforeAutospacing="1" w:after="100" w:afterAutospacing="1"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7.5. Подписанный договор входит в силу с «»2016 г. до «»2016 г.</w:t>
      </w:r>
    </w:p>
    <w:p w:rsidR="00B00F0F" w:rsidRPr="00B00F0F" w:rsidRDefault="00B00F0F" w:rsidP="00B00F0F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</w:pPr>
      <w:r w:rsidRPr="00B00F0F"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  <w:t>8. ЮРИДИЧЕСКИЕ АДРЕСА И БАНКОВСКИЕ РЕКВИЗИТЫ СТОРОН</w:t>
      </w:r>
    </w:p>
    <w:p w:rsidR="00B00F0F" w:rsidRPr="00B00F0F" w:rsidRDefault="00B00F0F" w:rsidP="00B00F0F">
      <w:pPr>
        <w:shd w:val="clear" w:color="auto" w:fill="FFFFFF"/>
        <w:spacing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b/>
          <w:bCs/>
          <w:color w:val="333333"/>
          <w:lang w:eastAsia="ru-RU"/>
        </w:rPr>
        <w:t xml:space="preserve">I </w:t>
      </w:r>
      <w:proofErr w:type="spellStart"/>
      <w:r w:rsidRPr="00B00F0F">
        <w:rPr>
          <w:rFonts w:ascii="Arial" w:eastAsia="Times New Roman" w:hAnsi="Arial" w:cs="Arial"/>
          <w:b/>
          <w:bCs/>
          <w:color w:val="333333"/>
          <w:lang w:eastAsia="ru-RU"/>
        </w:rPr>
        <w:t>участник</w:t>
      </w:r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Юр</w:t>
      </w:r>
      <w:proofErr w:type="spellEnd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 </w:t>
      </w:r>
      <w:proofErr w:type="spellStart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адрес</w:t>
      </w:r>
      <w:proofErr w:type="gramStart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:П</w:t>
      </w:r>
      <w:proofErr w:type="gramEnd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очтовый</w:t>
      </w:r>
      <w:proofErr w:type="spellEnd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адрес:ИНН:КПП:Банк:Рас</w:t>
      </w:r>
      <w:proofErr w:type="spellEnd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./</w:t>
      </w:r>
      <w:proofErr w:type="spellStart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счёт:Корр</w:t>
      </w:r>
      <w:proofErr w:type="spellEnd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./</w:t>
      </w:r>
      <w:proofErr w:type="spellStart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счёт:БИК</w:t>
      </w:r>
      <w:proofErr w:type="spellEnd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:</w:t>
      </w:r>
    </w:p>
    <w:p w:rsidR="00B00F0F" w:rsidRPr="00B00F0F" w:rsidRDefault="00B00F0F" w:rsidP="00B00F0F">
      <w:pPr>
        <w:shd w:val="clear" w:color="auto" w:fill="FFFFFF"/>
        <w:spacing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b/>
          <w:bCs/>
          <w:color w:val="333333"/>
          <w:lang w:eastAsia="ru-RU"/>
        </w:rPr>
        <w:t xml:space="preserve">II </w:t>
      </w:r>
      <w:proofErr w:type="spellStart"/>
      <w:r w:rsidRPr="00B00F0F">
        <w:rPr>
          <w:rFonts w:ascii="Arial" w:eastAsia="Times New Roman" w:hAnsi="Arial" w:cs="Arial"/>
          <w:b/>
          <w:bCs/>
          <w:color w:val="333333"/>
          <w:lang w:eastAsia="ru-RU"/>
        </w:rPr>
        <w:t>участник</w:t>
      </w:r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Юр</w:t>
      </w:r>
      <w:proofErr w:type="spellEnd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. </w:t>
      </w:r>
      <w:proofErr w:type="spellStart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адрес</w:t>
      </w:r>
      <w:proofErr w:type="gramStart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:П</w:t>
      </w:r>
      <w:proofErr w:type="gramEnd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очтовый</w:t>
      </w:r>
      <w:proofErr w:type="spellEnd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адрес:ИНН:КПП:Банк:Рас</w:t>
      </w:r>
      <w:proofErr w:type="spellEnd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./</w:t>
      </w:r>
      <w:proofErr w:type="spellStart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счёт:Корр</w:t>
      </w:r>
      <w:proofErr w:type="spellEnd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./</w:t>
      </w:r>
      <w:proofErr w:type="spellStart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счёт:БИК</w:t>
      </w:r>
      <w:proofErr w:type="spellEnd"/>
      <w:r w:rsidRPr="00B00F0F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:</w:t>
      </w:r>
    </w:p>
    <w:p w:rsidR="00B00F0F" w:rsidRPr="00B00F0F" w:rsidRDefault="00B00F0F" w:rsidP="00B00F0F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</w:pPr>
      <w:r w:rsidRPr="00B00F0F">
        <w:rPr>
          <w:rFonts w:ascii="Arial" w:eastAsia="Times New Roman" w:hAnsi="Arial" w:cs="Arial"/>
          <w:caps/>
          <w:color w:val="333333"/>
          <w:sz w:val="29"/>
          <w:szCs w:val="29"/>
          <w:lang w:eastAsia="ru-RU"/>
        </w:rPr>
        <w:t>9. ПОДПИСИ СТОРОН</w:t>
      </w:r>
    </w:p>
    <w:p w:rsidR="00B00F0F" w:rsidRPr="00B00F0F" w:rsidRDefault="00B00F0F" w:rsidP="00B00F0F">
      <w:pPr>
        <w:shd w:val="clear" w:color="auto" w:fill="FFFFFF"/>
        <w:spacing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I участник _________________</w:t>
      </w:r>
    </w:p>
    <w:p w:rsidR="00B00F0F" w:rsidRPr="00B00F0F" w:rsidRDefault="00B00F0F" w:rsidP="00B00F0F">
      <w:pPr>
        <w:shd w:val="clear" w:color="auto" w:fill="FFFFFF"/>
        <w:spacing w:line="285" w:lineRule="atLeast"/>
        <w:rPr>
          <w:rFonts w:ascii="Arial" w:eastAsia="Times New Roman" w:hAnsi="Arial" w:cs="Arial"/>
          <w:color w:val="333333"/>
          <w:lang w:eastAsia="ru-RU"/>
        </w:rPr>
      </w:pPr>
      <w:r w:rsidRPr="00B00F0F">
        <w:rPr>
          <w:rFonts w:ascii="Arial" w:eastAsia="Times New Roman" w:hAnsi="Arial" w:cs="Arial"/>
          <w:color w:val="333333"/>
          <w:lang w:eastAsia="ru-RU"/>
        </w:rPr>
        <w:t>II участник _________________</w:t>
      </w:r>
    </w:p>
    <w:p w:rsidR="004C1AD0" w:rsidRDefault="004C1AD0">
      <w:bookmarkStart w:id="0" w:name="_GoBack"/>
      <w:bookmarkEnd w:id="0"/>
    </w:p>
    <w:sectPr w:rsidR="004C1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D61A3"/>
    <w:multiLevelType w:val="multilevel"/>
    <w:tmpl w:val="C7E2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ED052E"/>
    <w:multiLevelType w:val="multilevel"/>
    <w:tmpl w:val="E6FE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525"/>
    <w:rsid w:val="00003613"/>
    <w:rsid w:val="00003ECC"/>
    <w:rsid w:val="00014552"/>
    <w:rsid w:val="00025141"/>
    <w:rsid w:val="000549BA"/>
    <w:rsid w:val="000750E8"/>
    <w:rsid w:val="000839E6"/>
    <w:rsid w:val="000A4089"/>
    <w:rsid w:val="000D3736"/>
    <w:rsid w:val="000E2792"/>
    <w:rsid w:val="000F1CEB"/>
    <w:rsid w:val="00103BFB"/>
    <w:rsid w:val="0011027B"/>
    <w:rsid w:val="001133C7"/>
    <w:rsid w:val="00120BF0"/>
    <w:rsid w:val="00123401"/>
    <w:rsid w:val="0014532E"/>
    <w:rsid w:val="00147CDF"/>
    <w:rsid w:val="0015065F"/>
    <w:rsid w:val="0016490A"/>
    <w:rsid w:val="0017087A"/>
    <w:rsid w:val="001A5904"/>
    <w:rsid w:val="001B3C1D"/>
    <w:rsid w:val="001C5A75"/>
    <w:rsid w:val="001D18EF"/>
    <w:rsid w:val="001F624D"/>
    <w:rsid w:val="0021303B"/>
    <w:rsid w:val="00222AF4"/>
    <w:rsid w:val="00243C22"/>
    <w:rsid w:val="00261C48"/>
    <w:rsid w:val="00266C9D"/>
    <w:rsid w:val="00272D33"/>
    <w:rsid w:val="00277164"/>
    <w:rsid w:val="00282E7A"/>
    <w:rsid w:val="002A02DE"/>
    <w:rsid w:val="002C2B1D"/>
    <w:rsid w:val="002D4E27"/>
    <w:rsid w:val="002E2178"/>
    <w:rsid w:val="002E46D2"/>
    <w:rsid w:val="002E4B42"/>
    <w:rsid w:val="002F3F35"/>
    <w:rsid w:val="00300829"/>
    <w:rsid w:val="0030424F"/>
    <w:rsid w:val="00311129"/>
    <w:rsid w:val="00315E5D"/>
    <w:rsid w:val="0033079F"/>
    <w:rsid w:val="00335832"/>
    <w:rsid w:val="0036718E"/>
    <w:rsid w:val="003704CE"/>
    <w:rsid w:val="00382E2A"/>
    <w:rsid w:val="00387899"/>
    <w:rsid w:val="00391043"/>
    <w:rsid w:val="003B4EEC"/>
    <w:rsid w:val="003C54F5"/>
    <w:rsid w:val="003D7CF6"/>
    <w:rsid w:val="003F294A"/>
    <w:rsid w:val="00412041"/>
    <w:rsid w:val="00422886"/>
    <w:rsid w:val="00441122"/>
    <w:rsid w:val="00450C1B"/>
    <w:rsid w:val="004512CE"/>
    <w:rsid w:val="00462E63"/>
    <w:rsid w:val="0049261F"/>
    <w:rsid w:val="004C13FD"/>
    <w:rsid w:val="004C1AD0"/>
    <w:rsid w:val="004C2C46"/>
    <w:rsid w:val="004F16F2"/>
    <w:rsid w:val="00511CC4"/>
    <w:rsid w:val="005148D7"/>
    <w:rsid w:val="00527D25"/>
    <w:rsid w:val="00545161"/>
    <w:rsid w:val="00551E12"/>
    <w:rsid w:val="00556897"/>
    <w:rsid w:val="00590EB3"/>
    <w:rsid w:val="005A5925"/>
    <w:rsid w:val="005B5359"/>
    <w:rsid w:val="005D6E59"/>
    <w:rsid w:val="006447DE"/>
    <w:rsid w:val="00645D42"/>
    <w:rsid w:val="00654DC7"/>
    <w:rsid w:val="00677432"/>
    <w:rsid w:val="006807C4"/>
    <w:rsid w:val="00681C94"/>
    <w:rsid w:val="006879E0"/>
    <w:rsid w:val="00687AFB"/>
    <w:rsid w:val="006A20B8"/>
    <w:rsid w:val="006B20C4"/>
    <w:rsid w:val="006B2F2E"/>
    <w:rsid w:val="006C1762"/>
    <w:rsid w:val="006C6C16"/>
    <w:rsid w:val="006D4085"/>
    <w:rsid w:val="006E0A07"/>
    <w:rsid w:val="006E7F85"/>
    <w:rsid w:val="006F080D"/>
    <w:rsid w:val="007020BF"/>
    <w:rsid w:val="00722B33"/>
    <w:rsid w:val="0076354D"/>
    <w:rsid w:val="00777B4B"/>
    <w:rsid w:val="007A0FD4"/>
    <w:rsid w:val="007A2F2D"/>
    <w:rsid w:val="007B2FE9"/>
    <w:rsid w:val="007C73C7"/>
    <w:rsid w:val="007D7B8C"/>
    <w:rsid w:val="007F0C7A"/>
    <w:rsid w:val="007F5857"/>
    <w:rsid w:val="008043D3"/>
    <w:rsid w:val="0081711D"/>
    <w:rsid w:val="008352F7"/>
    <w:rsid w:val="00866850"/>
    <w:rsid w:val="00867ACC"/>
    <w:rsid w:val="00873AD3"/>
    <w:rsid w:val="00877B59"/>
    <w:rsid w:val="00886045"/>
    <w:rsid w:val="00892EC0"/>
    <w:rsid w:val="00894DE9"/>
    <w:rsid w:val="00895F99"/>
    <w:rsid w:val="0089622D"/>
    <w:rsid w:val="008A2A6B"/>
    <w:rsid w:val="008B4606"/>
    <w:rsid w:val="008C4707"/>
    <w:rsid w:val="0091229C"/>
    <w:rsid w:val="0092088A"/>
    <w:rsid w:val="009312C7"/>
    <w:rsid w:val="00954AA5"/>
    <w:rsid w:val="00955ACB"/>
    <w:rsid w:val="009631FA"/>
    <w:rsid w:val="009A7EF4"/>
    <w:rsid w:val="009D1776"/>
    <w:rsid w:val="009D38B0"/>
    <w:rsid w:val="009D5617"/>
    <w:rsid w:val="00A35EEC"/>
    <w:rsid w:val="00A56605"/>
    <w:rsid w:val="00A71344"/>
    <w:rsid w:val="00A72E29"/>
    <w:rsid w:val="00A73074"/>
    <w:rsid w:val="00A81D0F"/>
    <w:rsid w:val="00AC411B"/>
    <w:rsid w:val="00AF2A40"/>
    <w:rsid w:val="00B00F0F"/>
    <w:rsid w:val="00B17920"/>
    <w:rsid w:val="00B23391"/>
    <w:rsid w:val="00B36459"/>
    <w:rsid w:val="00B365EA"/>
    <w:rsid w:val="00B44A8E"/>
    <w:rsid w:val="00B6607E"/>
    <w:rsid w:val="00BA2609"/>
    <w:rsid w:val="00BA2E28"/>
    <w:rsid w:val="00BE1A40"/>
    <w:rsid w:val="00C42404"/>
    <w:rsid w:val="00C46063"/>
    <w:rsid w:val="00C53EA5"/>
    <w:rsid w:val="00C55006"/>
    <w:rsid w:val="00C836DA"/>
    <w:rsid w:val="00C85843"/>
    <w:rsid w:val="00CD0926"/>
    <w:rsid w:val="00CD0AC8"/>
    <w:rsid w:val="00CD2E95"/>
    <w:rsid w:val="00CE0028"/>
    <w:rsid w:val="00CE076F"/>
    <w:rsid w:val="00CE3D5F"/>
    <w:rsid w:val="00CF1E70"/>
    <w:rsid w:val="00CF4EE3"/>
    <w:rsid w:val="00CF70CC"/>
    <w:rsid w:val="00D21BB4"/>
    <w:rsid w:val="00D32F0F"/>
    <w:rsid w:val="00D3489D"/>
    <w:rsid w:val="00D34EBB"/>
    <w:rsid w:val="00D3547F"/>
    <w:rsid w:val="00D537BA"/>
    <w:rsid w:val="00D60CCA"/>
    <w:rsid w:val="00D62473"/>
    <w:rsid w:val="00D65B00"/>
    <w:rsid w:val="00D85611"/>
    <w:rsid w:val="00D97BD3"/>
    <w:rsid w:val="00DA59FA"/>
    <w:rsid w:val="00DC2A4D"/>
    <w:rsid w:val="00DD157D"/>
    <w:rsid w:val="00DD47D8"/>
    <w:rsid w:val="00DE3863"/>
    <w:rsid w:val="00E06050"/>
    <w:rsid w:val="00E137DC"/>
    <w:rsid w:val="00E22445"/>
    <w:rsid w:val="00E26525"/>
    <w:rsid w:val="00E307AB"/>
    <w:rsid w:val="00E3228A"/>
    <w:rsid w:val="00E62E65"/>
    <w:rsid w:val="00E67E48"/>
    <w:rsid w:val="00EA092D"/>
    <w:rsid w:val="00EA7040"/>
    <w:rsid w:val="00EB5427"/>
    <w:rsid w:val="00EC727B"/>
    <w:rsid w:val="00ED2295"/>
    <w:rsid w:val="00F07C02"/>
    <w:rsid w:val="00F114D1"/>
    <w:rsid w:val="00F2367A"/>
    <w:rsid w:val="00F36E36"/>
    <w:rsid w:val="00F415BC"/>
    <w:rsid w:val="00F53A32"/>
    <w:rsid w:val="00F57BEF"/>
    <w:rsid w:val="00F62DAD"/>
    <w:rsid w:val="00F92CE6"/>
    <w:rsid w:val="00FD12F8"/>
    <w:rsid w:val="00FD1B66"/>
    <w:rsid w:val="00FE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20BF"/>
  </w:style>
  <w:style w:type="paragraph" w:styleId="1">
    <w:name w:val="heading 1"/>
    <w:basedOn w:val="a"/>
    <w:next w:val="a"/>
    <w:link w:val="10"/>
    <w:uiPriority w:val="9"/>
    <w:qFormat/>
    <w:rsid w:val="007020BF"/>
    <w:pPr>
      <w:keepNext/>
      <w:keepLines/>
      <w:widowControl w:val="0"/>
      <w:suppressAutoHyphen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7020BF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 w:cs="Times New Roman"/>
      <w:color w:val="365F91"/>
    </w:rPr>
  </w:style>
  <w:style w:type="paragraph" w:styleId="3">
    <w:name w:val="heading 3"/>
    <w:basedOn w:val="a"/>
    <w:next w:val="a"/>
    <w:link w:val="30"/>
    <w:uiPriority w:val="9"/>
    <w:unhideWhenUsed/>
    <w:qFormat/>
    <w:rsid w:val="007020BF"/>
    <w:pPr>
      <w:keepNext/>
      <w:keepLines/>
      <w:widowControl w:val="0"/>
      <w:suppressAutoHyphen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  <w:lang w:eastAsia="zh-CN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  <w:lang w:eastAsia="zh-CN" w:bidi="hi-I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4"/>
    </w:pPr>
    <w:rPr>
      <w:rFonts w:asciiTheme="majorHAnsi" w:eastAsiaTheme="majorEastAsia" w:hAnsiTheme="majorHAnsi" w:cs="Mangal"/>
      <w:color w:val="243F60" w:themeColor="accent1" w:themeShade="7F"/>
      <w:szCs w:val="21"/>
      <w:lang w:eastAsia="zh-CN" w:bidi="hi-I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szCs w:val="21"/>
      <w:lang w:eastAsia="zh-CN" w:bidi="hi-I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  <w:lang w:eastAsia="zh-C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7"/>
    </w:pPr>
    <w:rPr>
      <w:rFonts w:asciiTheme="majorHAnsi" w:eastAsiaTheme="majorEastAsia" w:hAnsiTheme="majorHAnsi" w:cs="Mangal"/>
      <w:color w:val="404040" w:themeColor="text1" w:themeTint="BF"/>
      <w:sz w:val="20"/>
      <w:szCs w:val="18"/>
      <w:lang w:eastAsia="zh-C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020BF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  <w:style w:type="character" w:customStyle="1" w:styleId="20">
    <w:name w:val="Заголовок 2 Знак"/>
    <w:link w:val="2"/>
    <w:uiPriority w:val="9"/>
    <w:rsid w:val="007020BF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"/>
    <w:rsid w:val="007020BF"/>
    <w:rPr>
      <w:rFonts w:asciiTheme="majorHAnsi" w:eastAsiaTheme="majorEastAsia" w:hAnsiTheme="majorHAnsi" w:cs="Mangal"/>
      <w:b/>
      <w:bCs/>
      <w:color w:val="4F81BD" w:themeColor="accent1"/>
      <w:szCs w:val="21"/>
      <w:lang w:eastAsia="zh-CN" w:bidi="hi-IN"/>
    </w:rPr>
  </w:style>
  <w:style w:type="character" w:customStyle="1" w:styleId="40">
    <w:name w:val="Заголовок 4 Знак"/>
    <w:link w:val="4"/>
    <w:uiPriority w:val="9"/>
    <w:semiHidden/>
    <w:rsid w:val="007020BF"/>
    <w:rPr>
      <w:rFonts w:asciiTheme="majorHAnsi" w:eastAsiaTheme="majorEastAsia" w:hAnsiTheme="majorHAnsi" w:cs="Mangal"/>
      <w:b/>
      <w:bCs/>
      <w:i/>
      <w:iCs/>
      <w:color w:val="4F81BD" w:themeColor="accent1"/>
      <w:szCs w:val="21"/>
      <w:lang w:eastAsia="zh-CN" w:bidi="hi-IN"/>
    </w:rPr>
  </w:style>
  <w:style w:type="character" w:customStyle="1" w:styleId="50">
    <w:name w:val="Заголовок 5 Знак"/>
    <w:link w:val="5"/>
    <w:uiPriority w:val="9"/>
    <w:semiHidden/>
    <w:rsid w:val="007020BF"/>
    <w:rPr>
      <w:rFonts w:asciiTheme="majorHAnsi" w:eastAsiaTheme="majorEastAsia" w:hAnsiTheme="majorHAnsi" w:cs="Mangal"/>
      <w:color w:val="243F60" w:themeColor="accent1" w:themeShade="7F"/>
      <w:szCs w:val="21"/>
      <w:lang w:eastAsia="zh-CN" w:bidi="hi-IN"/>
    </w:rPr>
  </w:style>
  <w:style w:type="character" w:customStyle="1" w:styleId="60">
    <w:name w:val="Заголовок 6 Знак"/>
    <w:link w:val="6"/>
    <w:uiPriority w:val="9"/>
    <w:semiHidden/>
    <w:rsid w:val="007020BF"/>
    <w:rPr>
      <w:rFonts w:asciiTheme="majorHAnsi" w:eastAsiaTheme="majorEastAsia" w:hAnsiTheme="majorHAnsi" w:cs="Mangal"/>
      <w:i/>
      <w:iCs/>
      <w:color w:val="243F60" w:themeColor="accent1" w:themeShade="7F"/>
      <w:szCs w:val="21"/>
      <w:lang w:eastAsia="zh-CN" w:bidi="hi-IN"/>
    </w:rPr>
  </w:style>
  <w:style w:type="character" w:customStyle="1" w:styleId="70">
    <w:name w:val="Заголовок 7 Знак"/>
    <w:link w:val="7"/>
    <w:uiPriority w:val="9"/>
    <w:semiHidden/>
    <w:rsid w:val="007020BF"/>
    <w:rPr>
      <w:rFonts w:asciiTheme="majorHAnsi" w:eastAsiaTheme="majorEastAsia" w:hAnsiTheme="majorHAnsi" w:cs="Mangal"/>
      <w:i/>
      <w:iCs/>
      <w:color w:val="404040" w:themeColor="text1" w:themeTint="BF"/>
      <w:szCs w:val="21"/>
      <w:lang w:eastAsia="zh-CN" w:bidi="hi-IN"/>
    </w:rPr>
  </w:style>
  <w:style w:type="character" w:customStyle="1" w:styleId="80">
    <w:name w:val="Заголовок 8 Знак"/>
    <w:link w:val="8"/>
    <w:uiPriority w:val="9"/>
    <w:semiHidden/>
    <w:rsid w:val="007020BF"/>
    <w:rPr>
      <w:rFonts w:asciiTheme="majorHAnsi" w:eastAsiaTheme="majorEastAsia" w:hAnsiTheme="majorHAnsi" w:cs="Mangal"/>
      <w:color w:val="404040" w:themeColor="text1" w:themeTint="BF"/>
      <w:sz w:val="20"/>
      <w:szCs w:val="18"/>
      <w:lang w:eastAsia="zh-CN" w:bidi="hi-IN"/>
    </w:rPr>
  </w:style>
  <w:style w:type="character" w:customStyle="1" w:styleId="90">
    <w:name w:val="Заголовок 9 Знак"/>
    <w:link w:val="9"/>
    <w:uiPriority w:val="9"/>
    <w:semiHidden/>
    <w:rsid w:val="007020BF"/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  <w:lang w:eastAsia="zh-CN" w:bidi="hi-IN"/>
    </w:rPr>
  </w:style>
  <w:style w:type="paragraph" w:styleId="a3">
    <w:name w:val="caption"/>
    <w:basedOn w:val="a"/>
    <w:next w:val="a"/>
    <w:uiPriority w:val="35"/>
    <w:semiHidden/>
    <w:unhideWhenUsed/>
    <w:qFormat/>
    <w:rsid w:val="007020BF"/>
    <w:pPr>
      <w:widowControl w:val="0"/>
      <w:suppressAutoHyphens/>
      <w:spacing w:after="200"/>
    </w:pPr>
    <w:rPr>
      <w:rFonts w:cs="Mangal"/>
      <w:b/>
      <w:bCs/>
      <w:color w:val="4F81BD" w:themeColor="accent1"/>
      <w:sz w:val="18"/>
      <w:szCs w:val="16"/>
      <w:lang w:eastAsia="zh-CN" w:bidi="hi-IN"/>
    </w:rPr>
  </w:style>
  <w:style w:type="paragraph" w:styleId="a4">
    <w:name w:val="Title"/>
    <w:basedOn w:val="a"/>
    <w:next w:val="a"/>
    <w:link w:val="a5"/>
    <w:uiPriority w:val="10"/>
    <w:rsid w:val="007020BF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a5">
    <w:name w:val="Название Знак"/>
    <w:link w:val="a4"/>
    <w:uiPriority w:val="10"/>
    <w:rsid w:val="007020BF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7020BF"/>
    <w:pPr>
      <w:widowControl w:val="0"/>
      <w:numPr>
        <w:ilvl w:val="1"/>
      </w:numPr>
      <w:suppressAutoHyphens/>
    </w:pPr>
    <w:rPr>
      <w:rFonts w:asciiTheme="majorHAnsi" w:eastAsiaTheme="majorEastAsia" w:hAnsiTheme="majorHAnsi" w:cs="Mangal"/>
      <w:i/>
      <w:iCs/>
      <w:color w:val="4F81BD" w:themeColor="accent1"/>
      <w:spacing w:val="15"/>
      <w:szCs w:val="21"/>
      <w:lang w:eastAsia="zh-CN" w:bidi="hi-IN"/>
    </w:rPr>
  </w:style>
  <w:style w:type="character" w:customStyle="1" w:styleId="a7">
    <w:name w:val="Подзаголовок Знак"/>
    <w:link w:val="a6"/>
    <w:uiPriority w:val="11"/>
    <w:rsid w:val="007020BF"/>
    <w:rPr>
      <w:rFonts w:asciiTheme="majorHAnsi" w:eastAsiaTheme="majorEastAsia" w:hAnsiTheme="majorHAnsi" w:cs="Mangal"/>
      <w:i/>
      <w:iCs/>
      <w:color w:val="4F81BD" w:themeColor="accent1"/>
      <w:spacing w:val="15"/>
      <w:szCs w:val="21"/>
      <w:lang w:eastAsia="zh-CN" w:bidi="hi-IN"/>
    </w:rPr>
  </w:style>
  <w:style w:type="character" w:styleId="a8">
    <w:name w:val="Strong"/>
    <w:uiPriority w:val="22"/>
    <w:qFormat/>
    <w:rsid w:val="007020BF"/>
    <w:rPr>
      <w:b/>
      <w:bCs/>
    </w:rPr>
  </w:style>
  <w:style w:type="character" w:styleId="a9">
    <w:name w:val="Emphasis"/>
    <w:uiPriority w:val="20"/>
    <w:rsid w:val="007020BF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7020BF"/>
    <w:pPr>
      <w:widowControl w:val="0"/>
      <w:suppressAutoHyphens/>
    </w:pPr>
    <w:rPr>
      <w:rFonts w:cs="Mangal"/>
      <w:szCs w:val="21"/>
      <w:lang w:eastAsia="zh-CN" w:bidi="hi-IN"/>
    </w:rPr>
  </w:style>
  <w:style w:type="character" w:customStyle="1" w:styleId="ab">
    <w:name w:val="Без интервала Знак"/>
    <w:link w:val="aa"/>
    <w:uiPriority w:val="1"/>
    <w:rsid w:val="007020BF"/>
    <w:rPr>
      <w:rFonts w:cs="Mangal"/>
      <w:szCs w:val="21"/>
      <w:lang w:eastAsia="zh-CN" w:bidi="hi-IN"/>
    </w:rPr>
  </w:style>
  <w:style w:type="paragraph" w:styleId="ac">
    <w:name w:val="List Paragraph"/>
    <w:basedOn w:val="a"/>
    <w:uiPriority w:val="34"/>
    <w:qFormat/>
    <w:rsid w:val="007020BF"/>
    <w:pPr>
      <w:widowControl w:val="0"/>
      <w:suppressAutoHyphens/>
      <w:ind w:left="720"/>
      <w:contextualSpacing/>
    </w:pPr>
    <w:rPr>
      <w:rFonts w:cs="Mangal"/>
      <w:szCs w:val="21"/>
      <w:lang w:eastAsia="zh-CN" w:bidi="hi-IN"/>
    </w:rPr>
  </w:style>
  <w:style w:type="paragraph" w:styleId="21">
    <w:name w:val="Quote"/>
    <w:basedOn w:val="a"/>
    <w:next w:val="a"/>
    <w:link w:val="22"/>
    <w:uiPriority w:val="29"/>
    <w:qFormat/>
    <w:rsid w:val="007020BF"/>
    <w:pPr>
      <w:widowControl w:val="0"/>
      <w:suppressAutoHyphens/>
    </w:pPr>
    <w:rPr>
      <w:rFonts w:cs="Mangal"/>
      <w:i/>
      <w:iCs/>
      <w:color w:val="000000" w:themeColor="text1"/>
      <w:szCs w:val="21"/>
      <w:lang w:eastAsia="zh-CN" w:bidi="hi-IN"/>
    </w:rPr>
  </w:style>
  <w:style w:type="character" w:customStyle="1" w:styleId="22">
    <w:name w:val="Цитата 2 Знак"/>
    <w:link w:val="21"/>
    <w:uiPriority w:val="29"/>
    <w:rsid w:val="007020BF"/>
    <w:rPr>
      <w:rFonts w:cs="Mangal"/>
      <w:i/>
      <w:iCs/>
      <w:color w:val="000000" w:themeColor="text1"/>
      <w:szCs w:val="21"/>
      <w:lang w:eastAsia="zh-CN" w:bidi="hi-IN"/>
    </w:rPr>
  </w:style>
  <w:style w:type="paragraph" w:styleId="ad">
    <w:name w:val="Intense Quote"/>
    <w:basedOn w:val="a"/>
    <w:next w:val="a"/>
    <w:link w:val="ae"/>
    <w:uiPriority w:val="30"/>
    <w:qFormat/>
    <w:rsid w:val="007020BF"/>
    <w:pPr>
      <w:widowControl w:val="0"/>
      <w:pBdr>
        <w:bottom w:val="single" w:sz="4" w:space="4" w:color="4F81BD" w:themeColor="accent1"/>
      </w:pBdr>
      <w:suppressAutoHyphens/>
      <w:spacing w:before="200" w:after="280"/>
      <w:ind w:left="936" w:right="936"/>
    </w:pPr>
    <w:rPr>
      <w:rFonts w:cs="Mangal"/>
      <w:b/>
      <w:bCs/>
      <w:i/>
      <w:iCs/>
      <w:color w:val="4F81BD" w:themeColor="accent1"/>
      <w:szCs w:val="21"/>
      <w:lang w:eastAsia="zh-CN" w:bidi="hi-IN"/>
    </w:rPr>
  </w:style>
  <w:style w:type="character" w:customStyle="1" w:styleId="ae">
    <w:name w:val="Выделенная цитата Знак"/>
    <w:link w:val="ad"/>
    <w:uiPriority w:val="30"/>
    <w:rsid w:val="007020BF"/>
    <w:rPr>
      <w:rFonts w:cs="Mangal"/>
      <w:b/>
      <w:bCs/>
      <w:i/>
      <w:iCs/>
      <w:color w:val="4F81BD" w:themeColor="accent1"/>
      <w:szCs w:val="21"/>
      <w:lang w:eastAsia="zh-CN" w:bidi="hi-IN"/>
    </w:rPr>
  </w:style>
  <w:style w:type="character" w:styleId="af">
    <w:name w:val="Subtle Emphasis"/>
    <w:uiPriority w:val="19"/>
    <w:qFormat/>
    <w:rsid w:val="007020BF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7020BF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7020BF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7020BF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7020B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020BF"/>
    <w:pPr>
      <w:outlineLvl w:val="9"/>
    </w:pPr>
  </w:style>
  <w:style w:type="character" w:customStyle="1" w:styleId="apple-converted-space">
    <w:name w:val="apple-converted-space"/>
    <w:basedOn w:val="a0"/>
    <w:rsid w:val="00B00F0F"/>
  </w:style>
  <w:style w:type="paragraph" w:styleId="af5">
    <w:name w:val="Normal (Web)"/>
    <w:basedOn w:val="a"/>
    <w:uiPriority w:val="99"/>
    <w:semiHidden/>
    <w:unhideWhenUsed/>
    <w:rsid w:val="00B00F0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20BF"/>
  </w:style>
  <w:style w:type="paragraph" w:styleId="1">
    <w:name w:val="heading 1"/>
    <w:basedOn w:val="a"/>
    <w:next w:val="a"/>
    <w:link w:val="10"/>
    <w:uiPriority w:val="9"/>
    <w:qFormat/>
    <w:rsid w:val="007020BF"/>
    <w:pPr>
      <w:keepNext/>
      <w:keepLines/>
      <w:widowControl w:val="0"/>
      <w:suppressAutoHyphen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7020BF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 w:cs="Times New Roman"/>
      <w:color w:val="365F91"/>
    </w:rPr>
  </w:style>
  <w:style w:type="paragraph" w:styleId="3">
    <w:name w:val="heading 3"/>
    <w:basedOn w:val="a"/>
    <w:next w:val="a"/>
    <w:link w:val="30"/>
    <w:uiPriority w:val="9"/>
    <w:unhideWhenUsed/>
    <w:qFormat/>
    <w:rsid w:val="007020BF"/>
    <w:pPr>
      <w:keepNext/>
      <w:keepLines/>
      <w:widowControl w:val="0"/>
      <w:suppressAutoHyphen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  <w:lang w:eastAsia="zh-CN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  <w:lang w:eastAsia="zh-CN" w:bidi="hi-I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4"/>
    </w:pPr>
    <w:rPr>
      <w:rFonts w:asciiTheme="majorHAnsi" w:eastAsiaTheme="majorEastAsia" w:hAnsiTheme="majorHAnsi" w:cs="Mangal"/>
      <w:color w:val="243F60" w:themeColor="accent1" w:themeShade="7F"/>
      <w:szCs w:val="21"/>
      <w:lang w:eastAsia="zh-CN" w:bidi="hi-I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szCs w:val="21"/>
      <w:lang w:eastAsia="zh-CN" w:bidi="hi-I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  <w:lang w:eastAsia="zh-C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7"/>
    </w:pPr>
    <w:rPr>
      <w:rFonts w:asciiTheme="majorHAnsi" w:eastAsiaTheme="majorEastAsia" w:hAnsiTheme="majorHAnsi" w:cs="Mangal"/>
      <w:color w:val="404040" w:themeColor="text1" w:themeTint="BF"/>
      <w:sz w:val="20"/>
      <w:szCs w:val="18"/>
      <w:lang w:eastAsia="zh-C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0BF"/>
    <w:pPr>
      <w:keepNext/>
      <w:keepLines/>
      <w:widowControl w:val="0"/>
      <w:suppressAutoHyphens/>
      <w:spacing w:before="200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020BF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  <w:style w:type="character" w:customStyle="1" w:styleId="20">
    <w:name w:val="Заголовок 2 Знак"/>
    <w:link w:val="2"/>
    <w:uiPriority w:val="9"/>
    <w:rsid w:val="007020BF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"/>
    <w:rsid w:val="007020BF"/>
    <w:rPr>
      <w:rFonts w:asciiTheme="majorHAnsi" w:eastAsiaTheme="majorEastAsia" w:hAnsiTheme="majorHAnsi" w:cs="Mangal"/>
      <w:b/>
      <w:bCs/>
      <w:color w:val="4F81BD" w:themeColor="accent1"/>
      <w:szCs w:val="21"/>
      <w:lang w:eastAsia="zh-CN" w:bidi="hi-IN"/>
    </w:rPr>
  </w:style>
  <w:style w:type="character" w:customStyle="1" w:styleId="40">
    <w:name w:val="Заголовок 4 Знак"/>
    <w:link w:val="4"/>
    <w:uiPriority w:val="9"/>
    <w:semiHidden/>
    <w:rsid w:val="007020BF"/>
    <w:rPr>
      <w:rFonts w:asciiTheme="majorHAnsi" w:eastAsiaTheme="majorEastAsia" w:hAnsiTheme="majorHAnsi" w:cs="Mangal"/>
      <w:b/>
      <w:bCs/>
      <w:i/>
      <w:iCs/>
      <w:color w:val="4F81BD" w:themeColor="accent1"/>
      <w:szCs w:val="21"/>
      <w:lang w:eastAsia="zh-CN" w:bidi="hi-IN"/>
    </w:rPr>
  </w:style>
  <w:style w:type="character" w:customStyle="1" w:styleId="50">
    <w:name w:val="Заголовок 5 Знак"/>
    <w:link w:val="5"/>
    <w:uiPriority w:val="9"/>
    <w:semiHidden/>
    <w:rsid w:val="007020BF"/>
    <w:rPr>
      <w:rFonts w:asciiTheme="majorHAnsi" w:eastAsiaTheme="majorEastAsia" w:hAnsiTheme="majorHAnsi" w:cs="Mangal"/>
      <w:color w:val="243F60" w:themeColor="accent1" w:themeShade="7F"/>
      <w:szCs w:val="21"/>
      <w:lang w:eastAsia="zh-CN" w:bidi="hi-IN"/>
    </w:rPr>
  </w:style>
  <w:style w:type="character" w:customStyle="1" w:styleId="60">
    <w:name w:val="Заголовок 6 Знак"/>
    <w:link w:val="6"/>
    <w:uiPriority w:val="9"/>
    <w:semiHidden/>
    <w:rsid w:val="007020BF"/>
    <w:rPr>
      <w:rFonts w:asciiTheme="majorHAnsi" w:eastAsiaTheme="majorEastAsia" w:hAnsiTheme="majorHAnsi" w:cs="Mangal"/>
      <w:i/>
      <w:iCs/>
      <w:color w:val="243F60" w:themeColor="accent1" w:themeShade="7F"/>
      <w:szCs w:val="21"/>
      <w:lang w:eastAsia="zh-CN" w:bidi="hi-IN"/>
    </w:rPr>
  </w:style>
  <w:style w:type="character" w:customStyle="1" w:styleId="70">
    <w:name w:val="Заголовок 7 Знак"/>
    <w:link w:val="7"/>
    <w:uiPriority w:val="9"/>
    <w:semiHidden/>
    <w:rsid w:val="007020BF"/>
    <w:rPr>
      <w:rFonts w:asciiTheme="majorHAnsi" w:eastAsiaTheme="majorEastAsia" w:hAnsiTheme="majorHAnsi" w:cs="Mangal"/>
      <w:i/>
      <w:iCs/>
      <w:color w:val="404040" w:themeColor="text1" w:themeTint="BF"/>
      <w:szCs w:val="21"/>
      <w:lang w:eastAsia="zh-CN" w:bidi="hi-IN"/>
    </w:rPr>
  </w:style>
  <w:style w:type="character" w:customStyle="1" w:styleId="80">
    <w:name w:val="Заголовок 8 Знак"/>
    <w:link w:val="8"/>
    <w:uiPriority w:val="9"/>
    <w:semiHidden/>
    <w:rsid w:val="007020BF"/>
    <w:rPr>
      <w:rFonts w:asciiTheme="majorHAnsi" w:eastAsiaTheme="majorEastAsia" w:hAnsiTheme="majorHAnsi" w:cs="Mangal"/>
      <w:color w:val="404040" w:themeColor="text1" w:themeTint="BF"/>
      <w:sz w:val="20"/>
      <w:szCs w:val="18"/>
      <w:lang w:eastAsia="zh-CN" w:bidi="hi-IN"/>
    </w:rPr>
  </w:style>
  <w:style w:type="character" w:customStyle="1" w:styleId="90">
    <w:name w:val="Заголовок 9 Знак"/>
    <w:link w:val="9"/>
    <w:uiPriority w:val="9"/>
    <w:semiHidden/>
    <w:rsid w:val="007020BF"/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  <w:lang w:eastAsia="zh-CN" w:bidi="hi-IN"/>
    </w:rPr>
  </w:style>
  <w:style w:type="paragraph" w:styleId="a3">
    <w:name w:val="caption"/>
    <w:basedOn w:val="a"/>
    <w:next w:val="a"/>
    <w:uiPriority w:val="35"/>
    <w:semiHidden/>
    <w:unhideWhenUsed/>
    <w:qFormat/>
    <w:rsid w:val="007020BF"/>
    <w:pPr>
      <w:widowControl w:val="0"/>
      <w:suppressAutoHyphens/>
      <w:spacing w:after="200"/>
    </w:pPr>
    <w:rPr>
      <w:rFonts w:cs="Mangal"/>
      <w:b/>
      <w:bCs/>
      <w:color w:val="4F81BD" w:themeColor="accent1"/>
      <w:sz w:val="18"/>
      <w:szCs w:val="16"/>
      <w:lang w:eastAsia="zh-CN" w:bidi="hi-IN"/>
    </w:rPr>
  </w:style>
  <w:style w:type="paragraph" w:styleId="a4">
    <w:name w:val="Title"/>
    <w:basedOn w:val="a"/>
    <w:next w:val="a"/>
    <w:link w:val="a5"/>
    <w:uiPriority w:val="10"/>
    <w:rsid w:val="007020BF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a5">
    <w:name w:val="Название Знак"/>
    <w:link w:val="a4"/>
    <w:uiPriority w:val="10"/>
    <w:rsid w:val="007020BF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7020BF"/>
    <w:pPr>
      <w:widowControl w:val="0"/>
      <w:numPr>
        <w:ilvl w:val="1"/>
      </w:numPr>
      <w:suppressAutoHyphens/>
    </w:pPr>
    <w:rPr>
      <w:rFonts w:asciiTheme="majorHAnsi" w:eastAsiaTheme="majorEastAsia" w:hAnsiTheme="majorHAnsi" w:cs="Mangal"/>
      <w:i/>
      <w:iCs/>
      <w:color w:val="4F81BD" w:themeColor="accent1"/>
      <w:spacing w:val="15"/>
      <w:szCs w:val="21"/>
      <w:lang w:eastAsia="zh-CN" w:bidi="hi-IN"/>
    </w:rPr>
  </w:style>
  <w:style w:type="character" w:customStyle="1" w:styleId="a7">
    <w:name w:val="Подзаголовок Знак"/>
    <w:link w:val="a6"/>
    <w:uiPriority w:val="11"/>
    <w:rsid w:val="007020BF"/>
    <w:rPr>
      <w:rFonts w:asciiTheme="majorHAnsi" w:eastAsiaTheme="majorEastAsia" w:hAnsiTheme="majorHAnsi" w:cs="Mangal"/>
      <w:i/>
      <w:iCs/>
      <w:color w:val="4F81BD" w:themeColor="accent1"/>
      <w:spacing w:val="15"/>
      <w:szCs w:val="21"/>
      <w:lang w:eastAsia="zh-CN" w:bidi="hi-IN"/>
    </w:rPr>
  </w:style>
  <w:style w:type="character" w:styleId="a8">
    <w:name w:val="Strong"/>
    <w:uiPriority w:val="22"/>
    <w:qFormat/>
    <w:rsid w:val="007020BF"/>
    <w:rPr>
      <w:b/>
      <w:bCs/>
    </w:rPr>
  </w:style>
  <w:style w:type="character" w:styleId="a9">
    <w:name w:val="Emphasis"/>
    <w:uiPriority w:val="20"/>
    <w:rsid w:val="007020BF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7020BF"/>
    <w:pPr>
      <w:widowControl w:val="0"/>
      <w:suppressAutoHyphens/>
    </w:pPr>
    <w:rPr>
      <w:rFonts w:cs="Mangal"/>
      <w:szCs w:val="21"/>
      <w:lang w:eastAsia="zh-CN" w:bidi="hi-IN"/>
    </w:rPr>
  </w:style>
  <w:style w:type="character" w:customStyle="1" w:styleId="ab">
    <w:name w:val="Без интервала Знак"/>
    <w:link w:val="aa"/>
    <w:uiPriority w:val="1"/>
    <w:rsid w:val="007020BF"/>
    <w:rPr>
      <w:rFonts w:cs="Mangal"/>
      <w:szCs w:val="21"/>
      <w:lang w:eastAsia="zh-CN" w:bidi="hi-IN"/>
    </w:rPr>
  </w:style>
  <w:style w:type="paragraph" w:styleId="ac">
    <w:name w:val="List Paragraph"/>
    <w:basedOn w:val="a"/>
    <w:uiPriority w:val="34"/>
    <w:qFormat/>
    <w:rsid w:val="007020BF"/>
    <w:pPr>
      <w:widowControl w:val="0"/>
      <w:suppressAutoHyphens/>
      <w:ind w:left="720"/>
      <w:contextualSpacing/>
    </w:pPr>
    <w:rPr>
      <w:rFonts w:cs="Mangal"/>
      <w:szCs w:val="21"/>
      <w:lang w:eastAsia="zh-CN" w:bidi="hi-IN"/>
    </w:rPr>
  </w:style>
  <w:style w:type="paragraph" w:styleId="21">
    <w:name w:val="Quote"/>
    <w:basedOn w:val="a"/>
    <w:next w:val="a"/>
    <w:link w:val="22"/>
    <w:uiPriority w:val="29"/>
    <w:qFormat/>
    <w:rsid w:val="007020BF"/>
    <w:pPr>
      <w:widowControl w:val="0"/>
      <w:suppressAutoHyphens/>
    </w:pPr>
    <w:rPr>
      <w:rFonts w:cs="Mangal"/>
      <w:i/>
      <w:iCs/>
      <w:color w:val="000000" w:themeColor="text1"/>
      <w:szCs w:val="21"/>
      <w:lang w:eastAsia="zh-CN" w:bidi="hi-IN"/>
    </w:rPr>
  </w:style>
  <w:style w:type="character" w:customStyle="1" w:styleId="22">
    <w:name w:val="Цитата 2 Знак"/>
    <w:link w:val="21"/>
    <w:uiPriority w:val="29"/>
    <w:rsid w:val="007020BF"/>
    <w:rPr>
      <w:rFonts w:cs="Mangal"/>
      <w:i/>
      <w:iCs/>
      <w:color w:val="000000" w:themeColor="text1"/>
      <w:szCs w:val="21"/>
      <w:lang w:eastAsia="zh-CN" w:bidi="hi-IN"/>
    </w:rPr>
  </w:style>
  <w:style w:type="paragraph" w:styleId="ad">
    <w:name w:val="Intense Quote"/>
    <w:basedOn w:val="a"/>
    <w:next w:val="a"/>
    <w:link w:val="ae"/>
    <w:uiPriority w:val="30"/>
    <w:qFormat/>
    <w:rsid w:val="007020BF"/>
    <w:pPr>
      <w:widowControl w:val="0"/>
      <w:pBdr>
        <w:bottom w:val="single" w:sz="4" w:space="4" w:color="4F81BD" w:themeColor="accent1"/>
      </w:pBdr>
      <w:suppressAutoHyphens/>
      <w:spacing w:before="200" w:after="280"/>
      <w:ind w:left="936" w:right="936"/>
    </w:pPr>
    <w:rPr>
      <w:rFonts w:cs="Mangal"/>
      <w:b/>
      <w:bCs/>
      <w:i/>
      <w:iCs/>
      <w:color w:val="4F81BD" w:themeColor="accent1"/>
      <w:szCs w:val="21"/>
      <w:lang w:eastAsia="zh-CN" w:bidi="hi-IN"/>
    </w:rPr>
  </w:style>
  <w:style w:type="character" w:customStyle="1" w:styleId="ae">
    <w:name w:val="Выделенная цитата Знак"/>
    <w:link w:val="ad"/>
    <w:uiPriority w:val="30"/>
    <w:rsid w:val="007020BF"/>
    <w:rPr>
      <w:rFonts w:cs="Mangal"/>
      <w:b/>
      <w:bCs/>
      <w:i/>
      <w:iCs/>
      <w:color w:val="4F81BD" w:themeColor="accent1"/>
      <w:szCs w:val="21"/>
      <w:lang w:eastAsia="zh-CN" w:bidi="hi-IN"/>
    </w:rPr>
  </w:style>
  <w:style w:type="character" w:styleId="af">
    <w:name w:val="Subtle Emphasis"/>
    <w:uiPriority w:val="19"/>
    <w:qFormat/>
    <w:rsid w:val="007020BF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7020BF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7020BF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7020BF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7020B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020BF"/>
    <w:pPr>
      <w:outlineLvl w:val="9"/>
    </w:pPr>
  </w:style>
  <w:style w:type="character" w:customStyle="1" w:styleId="apple-converted-space">
    <w:name w:val="apple-converted-space"/>
    <w:basedOn w:val="a0"/>
    <w:rsid w:val="00B00F0F"/>
  </w:style>
  <w:style w:type="paragraph" w:styleId="af5">
    <w:name w:val="Normal (Web)"/>
    <w:basedOn w:val="a"/>
    <w:uiPriority w:val="99"/>
    <w:semiHidden/>
    <w:unhideWhenUsed/>
    <w:rsid w:val="00B00F0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8451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7035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8416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6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2740</Characters>
  <Application>Microsoft Office Word</Application>
  <DocSecurity>0</DocSecurity>
  <Lines>22</Lines>
  <Paragraphs>6</Paragraphs>
  <ScaleCrop>false</ScaleCrop>
  <Company>*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2016-09-18T20:47:00Z</dcterms:created>
  <dcterms:modified xsi:type="dcterms:W3CDTF">2016-09-18T20:47:00Z</dcterms:modified>
</cp:coreProperties>
</file>