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BBE" w:rsidRDefault="00C14BBE" w:rsidP="00C14BBE">
      <w:pPr>
        <w:spacing w:before="100" w:beforeAutospacing="1" w:after="600" w:line="435" w:lineRule="atLeast"/>
        <w:jc w:val="center"/>
        <w:outlineLvl w:val="4"/>
        <w:rPr>
          <w:rFonts w:ascii="Arial" w:eastAsia="Times New Roman" w:hAnsi="Arial" w:cs="Arial"/>
          <w:caps/>
          <w:color w:val="333333"/>
          <w:sz w:val="41"/>
          <w:szCs w:val="41"/>
        </w:rPr>
      </w:pPr>
      <w:r>
        <w:rPr>
          <w:rFonts w:ascii="Arial" w:eastAsia="Times New Roman" w:hAnsi="Arial" w:cs="Arial"/>
          <w:caps/>
          <w:color w:val="333333"/>
          <w:sz w:val="41"/>
          <w:szCs w:val="41"/>
        </w:rPr>
        <w:t>Договор залога недвижимости № _____</w:t>
      </w:r>
    </w:p>
    <w:p w:rsidR="00C14BBE" w:rsidRDefault="00C14BBE" w:rsidP="00C14BBE">
      <w:pPr>
        <w:spacing w:line="336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 xml:space="preserve">г. ____________________ </w:t>
      </w:r>
      <w:r>
        <w:rPr>
          <w:rFonts w:ascii="Arial" w:eastAsia="Times New Roman" w:hAnsi="Arial" w:cs="Arial"/>
          <w:color w:val="FFFFFF"/>
          <w:sz w:val="21"/>
          <w:szCs w:val="21"/>
        </w:rPr>
        <w:t>___________________________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«___» ______________ _______ 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</w:rPr>
        <w:t>г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</w:rPr>
        <w:t xml:space="preserve">. </w:t>
      </w:r>
    </w:p>
    <w:p w:rsidR="00C14BBE" w:rsidRDefault="00C14BBE" w:rsidP="00C14BBE">
      <w:pPr>
        <w:spacing w:line="336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gramStart"/>
      <w:r>
        <w:rPr>
          <w:rFonts w:ascii="Arial" w:eastAsia="Times New Roman" w:hAnsi="Arial" w:cs="Arial"/>
          <w:color w:val="333333"/>
          <w:sz w:val="21"/>
          <w:szCs w:val="21"/>
        </w:rPr>
        <w:t>________________________________________ в лице ________________________________________, действующего на основании ________________________________________, именуемый в дальнейшем «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Залогодержатель</w:t>
      </w:r>
      <w:r>
        <w:rPr>
          <w:rFonts w:ascii="Arial" w:eastAsia="Times New Roman" w:hAnsi="Arial" w:cs="Arial"/>
          <w:color w:val="333333"/>
          <w:sz w:val="21"/>
          <w:szCs w:val="21"/>
        </w:rPr>
        <w:t>», с одной стороны, и ________________________________________ в лице ________________________________________, действующего на основании ________________________________________, именуемый в дальнейшем «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Залогодатель</w:t>
      </w:r>
      <w:r>
        <w:rPr>
          <w:rFonts w:ascii="Arial" w:eastAsia="Times New Roman" w:hAnsi="Arial" w:cs="Arial"/>
          <w:color w:val="333333"/>
          <w:sz w:val="21"/>
          <w:szCs w:val="21"/>
        </w:rPr>
        <w:t>», с другой стороны, именуемые в дальнейшем «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Стороны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», заключили настоящий договор, в дальнейшем «Договор», о нижеследующем: </w:t>
      </w:r>
      <w:proofErr w:type="gramEnd"/>
    </w:p>
    <w:p w:rsidR="00C14BBE" w:rsidRDefault="00C14BBE" w:rsidP="00C14BBE">
      <w:pPr>
        <w:spacing w:before="450" w:after="150" w:line="336" w:lineRule="auto"/>
        <w:jc w:val="center"/>
        <w:outlineLvl w:val="5"/>
        <w:rPr>
          <w:rFonts w:ascii="Arial" w:eastAsia="Times New Roman" w:hAnsi="Arial" w:cs="Arial"/>
          <w:caps/>
          <w:color w:val="333333"/>
          <w:sz w:val="29"/>
          <w:szCs w:val="29"/>
        </w:rPr>
      </w:pPr>
      <w:r>
        <w:rPr>
          <w:rFonts w:ascii="Arial" w:eastAsia="Times New Roman" w:hAnsi="Arial" w:cs="Arial"/>
          <w:caps/>
          <w:color w:val="333333"/>
          <w:sz w:val="29"/>
          <w:szCs w:val="29"/>
        </w:rPr>
        <w:t>1. ПРЕДМЕТ ДОГОВОРА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 xml:space="preserve">1.1. Предметом настоящего Договора является передача в </w:t>
      </w:r>
      <w:proofErr w:type="gramStart"/>
      <w:r>
        <w:rPr>
          <w:rFonts w:ascii="Arial" w:eastAsiaTheme="minorEastAsia" w:hAnsi="Arial" w:cs="Arial"/>
          <w:color w:val="333333"/>
          <w:sz w:val="21"/>
          <w:szCs w:val="21"/>
        </w:rPr>
        <w:t>залог Залогодержателю</w:t>
      </w:r>
      <w:proofErr w:type="gramEnd"/>
      <w:r>
        <w:rPr>
          <w:rFonts w:ascii="Arial" w:eastAsiaTheme="minorEastAsia" w:hAnsi="Arial" w:cs="Arial"/>
          <w:color w:val="333333"/>
          <w:sz w:val="21"/>
          <w:szCs w:val="21"/>
        </w:rPr>
        <w:t xml:space="preserve"> принадлежащего Залогодателю на праве собственности недвижимого имущества и права аренды на соответствующий земельный участок, на котором находится это имущество (далее – «Предмет залога»).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1.2. Предметом залога является: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 xml:space="preserve">1.2.1. Принадлежащий Залогодателю на праве собственности объект недвижимости – здание площадью _______ </w:t>
      </w:r>
      <w:proofErr w:type="spellStart"/>
      <w:r>
        <w:rPr>
          <w:rFonts w:ascii="Arial" w:eastAsiaTheme="minorEastAsia" w:hAnsi="Arial" w:cs="Arial"/>
          <w:color w:val="333333"/>
          <w:sz w:val="21"/>
          <w:szCs w:val="21"/>
        </w:rPr>
        <w:t>кв</w:t>
      </w:r>
      <w:proofErr w:type="gramStart"/>
      <w:r>
        <w:rPr>
          <w:rFonts w:ascii="Arial" w:eastAsiaTheme="minorEastAsia" w:hAnsi="Arial" w:cs="Arial"/>
          <w:color w:val="333333"/>
          <w:sz w:val="21"/>
          <w:szCs w:val="21"/>
        </w:rPr>
        <w:t>.м</w:t>
      </w:r>
      <w:proofErr w:type="spellEnd"/>
      <w:proofErr w:type="gramEnd"/>
      <w:r>
        <w:rPr>
          <w:rFonts w:ascii="Arial" w:eastAsiaTheme="minorEastAsia" w:hAnsi="Arial" w:cs="Arial"/>
          <w:color w:val="333333"/>
          <w:sz w:val="21"/>
          <w:szCs w:val="21"/>
        </w:rPr>
        <w:t xml:space="preserve">, по адресу: ________________________________________, под инвентарным номером согласно копии экспликации Территориального бюро технической инвентаризации ______________ от </w:t>
      </w:r>
      <w:r>
        <w:rPr>
          <w:rStyle w:val="nowrap2"/>
          <w:rFonts w:ascii="Arial" w:eastAsiaTheme="minorEastAsia" w:hAnsi="Arial" w:cs="Arial"/>
          <w:color w:val="333333"/>
          <w:sz w:val="21"/>
          <w:szCs w:val="21"/>
        </w:rPr>
        <w:t>«___»______________ _______</w:t>
      </w:r>
      <w:r>
        <w:rPr>
          <w:rFonts w:ascii="Arial" w:eastAsiaTheme="minorEastAsia" w:hAnsi="Arial" w:cs="Arial"/>
          <w:color w:val="333333"/>
          <w:sz w:val="21"/>
          <w:szCs w:val="21"/>
        </w:rPr>
        <w:t xml:space="preserve"> года, составленной по состоянию на </w:t>
      </w:r>
      <w:r>
        <w:rPr>
          <w:rStyle w:val="nowrap2"/>
          <w:rFonts w:ascii="Arial" w:eastAsiaTheme="minorEastAsia" w:hAnsi="Arial" w:cs="Arial"/>
          <w:color w:val="333333"/>
          <w:sz w:val="21"/>
          <w:szCs w:val="21"/>
        </w:rPr>
        <w:t>«___»______________ _______</w:t>
      </w:r>
      <w:r>
        <w:rPr>
          <w:rFonts w:ascii="Arial" w:eastAsiaTheme="minorEastAsia" w:hAnsi="Arial" w:cs="Arial"/>
          <w:color w:val="333333"/>
          <w:sz w:val="21"/>
          <w:szCs w:val="21"/>
        </w:rPr>
        <w:t xml:space="preserve"> года, являющейся неотъемлемой частью Договора (Приложение №1). Границы здания, входящего в Предмет залога, установлены в соответствии с копиями поэтажных планов Территориального бюро технической инвентаризации ______________ от </w:t>
      </w:r>
      <w:r>
        <w:rPr>
          <w:rStyle w:val="nowrap2"/>
          <w:rFonts w:ascii="Arial" w:eastAsiaTheme="minorEastAsia" w:hAnsi="Arial" w:cs="Arial"/>
          <w:color w:val="333333"/>
          <w:sz w:val="21"/>
          <w:szCs w:val="21"/>
        </w:rPr>
        <w:t>«___»______________ _______</w:t>
      </w:r>
      <w:r>
        <w:rPr>
          <w:rFonts w:ascii="Arial" w:eastAsiaTheme="minorEastAsia" w:hAnsi="Arial" w:cs="Arial"/>
          <w:color w:val="333333"/>
          <w:sz w:val="21"/>
          <w:szCs w:val="21"/>
        </w:rPr>
        <w:t xml:space="preserve"> года, являющихся неотъемлемой частью настоящего Договора (Приложение №2).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 xml:space="preserve">1.2.2. Право аренды земельного участка площадью, функционально обеспечивающей находящееся на ней закладываемое здание, составляющей _______ </w:t>
      </w:r>
      <w:proofErr w:type="spellStart"/>
      <w:r>
        <w:rPr>
          <w:rFonts w:ascii="Arial" w:eastAsiaTheme="minorEastAsia" w:hAnsi="Arial" w:cs="Arial"/>
          <w:color w:val="333333"/>
          <w:sz w:val="21"/>
          <w:szCs w:val="21"/>
        </w:rPr>
        <w:t>кв</w:t>
      </w:r>
      <w:proofErr w:type="gramStart"/>
      <w:r>
        <w:rPr>
          <w:rFonts w:ascii="Arial" w:eastAsiaTheme="minorEastAsia" w:hAnsi="Arial" w:cs="Arial"/>
          <w:color w:val="333333"/>
          <w:sz w:val="21"/>
          <w:szCs w:val="21"/>
        </w:rPr>
        <w:t>.м</w:t>
      </w:r>
      <w:proofErr w:type="spellEnd"/>
      <w:proofErr w:type="gramEnd"/>
      <w:r>
        <w:rPr>
          <w:rFonts w:ascii="Arial" w:eastAsiaTheme="minorEastAsia" w:hAnsi="Arial" w:cs="Arial"/>
          <w:color w:val="333333"/>
          <w:sz w:val="21"/>
          <w:szCs w:val="21"/>
        </w:rPr>
        <w:t xml:space="preserve"> в соответствии с планом земельного участка, являющимся неотъемлемой частью настоящего Договора (Приложение №3).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 xml:space="preserve">1.3. Право собственности Залогодателя на здание, указанное в п.1.2.1 настоящего Договора, подтверждается свидетельством о государственной регистрации прав ______________ от _______ года №_______ серии _______, о чем в Едином государственном реестре прав на недвижимое имущество и сделок с ним </w:t>
      </w:r>
      <w:r>
        <w:rPr>
          <w:rStyle w:val="nowrap2"/>
          <w:rFonts w:ascii="Arial" w:eastAsiaTheme="minorEastAsia" w:hAnsi="Arial" w:cs="Arial"/>
          <w:color w:val="333333"/>
          <w:sz w:val="21"/>
          <w:szCs w:val="21"/>
        </w:rPr>
        <w:t>«___»______________ _______</w:t>
      </w:r>
      <w:r>
        <w:rPr>
          <w:rFonts w:ascii="Arial" w:eastAsiaTheme="minorEastAsia" w:hAnsi="Arial" w:cs="Arial"/>
          <w:color w:val="333333"/>
          <w:sz w:val="21"/>
          <w:szCs w:val="21"/>
        </w:rPr>
        <w:t xml:space="preserve"> года сделана запись регистрации №_______ (реестровый номер объекта).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lastRenderedPageBreak/>
        <w:t xml:space="preserve">1.4. Право аренды Залогодателя на земельный участок, указанный в п.1.2.2 Договора, подтверждается договором аренды земельного участка №_______ от </w:t>
      </w:r>
      <w:r>
        <w:rPr>
          <w:rStyle w:val="nowrap2"/>
          <w:rFonts w:ascii="Arial" w:eastAsiaTheme="minorEastAsia" w:hAnsi="Arial" w:cs="Arial"/>
          <w:color w:val="333333"/>
          <w:sz w:val="21"/>
          <w:szCs w:val="21"/>
        </w:rPr>
        <w:t>«___»______________ _______</w:t>
      </w:r>
      <w:r>
        <w:rPr>
          <w:rFonts w:ascii="Arial" w:eastAsiaTheme="minorEastAsia" w:hAnsi="Arial" w:cs="Arial"/>
          <w:color w:val="333333"/>
          <w:sz w:val="21"/>
          <w:szCs w:val="21"/>
        </w:rPr>
        <w:t xml:space="preserve"> года, заключенным </w:t>
      </w:r>
      <w:proofErr w:type="gramStart"/>
      <w:r>
        <w:rPr>
          <w:rFonts w:ascii="Arial" w:eastAsiaTheme="minorEastAsia" w:hAnsi="Arial" w:cs="Arial"/>
          <w:color w:val="333333"/>
          <w:sz w:val="21"/>
          <w:szCs w:val="21"/>
        </w:rPr>
        <w:t>с</w:t>
      </w:r>
      <w:proofErr w:type="gramEnd"/>
      <w:r>
        <w:rPr>
          <w:rFonts w:ascii="Arial" w:eastAsiaTheme="minorEastAsia" w:hAnsi="Arial" w:cs="Arial"/>
          <w:color w:val="333333"/>
          <w:sz w:val="21"/>
          <w:szCs w:val="21"/>
        </w:rPr>
        <w:t xml:space="preserve"> ______________ на срок до _______ года и учтенным в реестре ______________ под №_______ от </w:t>
      </w:r>
      <w:r>
        <w:rPr>
          <w:rStyle w:val="nowrap2"/>
          <w:rFonts w:ascii="Arial" w:eastAsiaTheme="minorEastAsia" w:hAnsi="Arial" w:cs="Arial"/>
          <w:color w:val="333333"/>
          <w:sz w:val="21"/>
          <w:szCs w:val="21"/>
        </w:rPr>
        <w:t>«___»______________ _______</w:t>
      </w:r>
      <w:r>
        <w:rPr>
          <w:rFonts w:ascii="Arial" w:eastAsiaTheme="minorEastAsia" w:hAnsi="Arial" w:cs="Arial"/>
          <w:color w:val="333333"/>
          <w:sz w:val="21"/>
          <w:szCs w:val="21"/>
        </w:rPr>
        <w:t xml:space="preserve"> года.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 xml:space="preserve">1.5. Инвентаризационная стоимость указанного в п.1.2.1 объекта недвижимости составляет _______ рубля, что подтверждается справкой №_______ от </w:t>
      </w:r>
      <w:r>
        <w:rPr>
          <w:rStyle w:val="nowrap2"/>
          <w:rFonts w:ascii="Arial" w:eastAsiaTheme="minorEastAsia" w:hAnsi="Arial" w:cs="Arial"/>
          <w:color w:val="333333"/>
          <w:sz w:val="21"/>
          <w:szCs w:val="21"/>
        </w:rPr>
        <w:t>«___»______________ _______</w:t>
      </w:r>
      <w:r>
        <w:rPr>
          <w:rFonts w:ascii="Arial" w:eastAsiaTheme="minorEastAsia" w:hAnsi="Arial" w:cs="Arial"/>
          <w:color w:val="333333"/>
          <w:sz w:val="21"/>
          <w:szCs w:val="21"/>
        </w:rPr>
        <w:t xml:space="preserve"> года, выданной Территориальным БТИ ______________.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 xml:space="preserve">1.6. Нормативная цена земельного участка, указанного в п.1.2.2 настоящего Договора, в соответствии </w:t>
      </w:r>
      <w:proofErr w:type="gramStart"/>
      <w:r>
        <w:rPr>
          <w:rFonts w:ascii="Arial" w:eastAsiaTheme="minorEastAsia" w:hAnsi="Arial" w:cs="Arial"/>
          <w:color w:val="333333"/>
          <w:sz w:val="21"/>
          <w:szCs w:val="21"/>
        </w:rPr>
        <w:t>с</w:t>
      </w:r>
      <w:proofErr w:type="gramEnd"/>
      <w:r>
        <w:rPr>
          <w:rFonts w:ascii="Arial" w:eastAsiaTheme="minorEastAsia" w:hAnsi="Arial" w:cs="Arial"/>
          <w:color w:val="333333"/>
          <w:sz w:val="21"/>
          <w:szCs w:val="21"/>
        </w:rPr>
        <w:t xml:space="preserve"> ______________ составляет </w:t>
      </w:r>
      <w:proofErr w:type="gramStart"/>
      <w:r>
        <w:rPr>
          <w:rFonts w:ascii="Arial" w:eastAsiaTheme="minorEastAsia" w:hAnsi="Arial" w:cs="Arial"/>
          <w:color w:val="333333"/>
          <w:sz w:val="21"/>
          <w:szCs w:val="21"/>
        </w:rPr>
        <w:t>на</w:t>
      </w:r>
      <w:proofErr w:type="gramEnd"/>
      <w:r>
        <w:rPr>
          <w:rFonts w:ascii="Arial" w:eastAsiaTheme="minorEastAsia" w:hAnsi="Arial" w:cs="Arial"/>
          <w:color w:val="333333"/>
          <w:sz w:val="21"/>
          <w:szCs w:val="21"/>
        </w:rPr>
        <w:t xml:space="preserve"> день подписания Договора ________________________________________ рублей, исходя из ставки земельного налога ________________________________________ рублей за гектар.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 xml:space="preserve">1.7. Предмет залога в целом оценивается Сторонами </w:t>
      </w:r>
      <w:proofErr w:type="gramStart"/>
      <w:r>
        <w:rPr>
          <w:rFonts w:ascii="Arial" w:eastAsiaTheme="minorEastAsia" w:hAnsi="Arial" w:cs="Arial"/>
          <w:color w:val="333333"/>
          <w:sz w:val="21"/>
          <w:szCs w:val="21"/>
        </w:rPr>
        <w:t>в</w:t>
      </w:r>
      <w:proofErr w:type="gramEnd"/>
      <w:r>
        <w:rPr>
          <w:rFonts w:ascii="Arial" w:eastAsiaTheme="minorEastAsia" w:hAnsi="Arial" w:cs="Arial"/>
          <w:color w:val="333333"/>
          <w:sz w:val="21"/>
          <w:szCs w:val="21"/>
        </w:rPr>
        <w:t xml:space="preserve"> ________________________________________ рублей.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1.8. Последующий залог Предмета залога без письменного согласия Залогодержателя не допускается.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1.9. Предмет залога остается в пользовании и на хранении у Залогодателя.</w:t>
      </w:r>
    </w:p>
    <w:p w:rsidR="00C14BBE" w:rsidRDefault="00C14BBE" w:rsidP="00C14BBE">
      <w:pPr>
        <w:spacing w:before="450" w:after="150" w:line="336" w:lineRule="auto"/>
        <w:jc w:val="center"/>
        <w:outlineLvl w:val="5"/>
        <w:rPr>
          <w:rFonts w:ascii="Arial" w:eastAsia="Times New Roman" w:hAnsi="Arial" w:cs="Arial"/>
          <w:caps/>
          <w:color w:val="333333"/>
          <w:sz w:val="29"/>
          <w:szCs w:val="29"/>
        </w:rPr>
      </w:pPr>
      <w:r>
        <w:rPr>
          <w:rFonts w:ascii="Arial" w:eastAsia="Times New Roman" w:hAnsi="Arial" w:cs="Arial"/>
          <w:caps/>
          <w:color w:val="333333"/>
          <w:sz w:val="29"/>
          <w:szCs w:val="29"/>
        </w:rPr>
        <w:t>2. ОБЯЗАТЕЛЬСТВА, ИСПОЛНЕНИЕ КОТОРЫХ ОБЕСПЕЧЕНО ЗАЛОГОМ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 xml:space="preserve">2.1. Предметом залога обеспечивается исполнение обязательств ______________, (далее – «Заемщик») перед ______________ по договору о предоставлении кредита №_______ от </w:t>
      </w:r>
      <w:r>
        <w:rPr>
          <w:rStyle w:val="nowrap2"/>
          <w:rFonts w:ascii="Arial" w:eastAsiaTheme="minorEastAsia" w:hAnsi="Arial" w:cs="Arial"/>
          <w:color w:val="333333"/>
          <w:sz w:val="21"/>
          <w:szCs w:val="21"/>
        </w:rPr>
        <w:t>«___»______________ _______</w:t>
      </w:r>
      <w:r>
        <w:rPr>
          <w:rFonts w:ascii="Arial" w:eastAsiaTheme="minorEastAsia" w:hAnsi="Arial" w:cs="Arial"/>
          <w:color w:val="333333"/>
          <w:sz w:val="21"/>
          <w:szCs w:val="21"/>
        </w:rPr>
        <w:t xml:space="preserve"> года (далее по тексту – «Кредитный договор»), который вступает в силу с момента его подписания и действует до полного погашения суммы кредита и уплаты процентов по нему, обязательств ______________ перед ______________ по договору поручительства №_______ от </w:t>
      </w:r>
      <w:r>
        <w:rPr>
          <w:rStyle w:val="nowrap2"/>
          <w:rFonts w:ascii="Arial" w:eastAsiaTheme="minorEastAsia" w:hAnsi="Arial" w:cs="Arial"/>
          <w:color w:val="333333"/>
          <w:sz w:val="21"/>
          <w:szCs w:val="21"/>
        </w:rPr>
        <w:t>«___»______________ _______</w:t>
      </w:r>
      <w:r>
        <w:rPr>
          <w:rFonts w:ascii="Arial" w:eastAsiaTheme="minorEastAsia" w:hAnsi="Arial" w:cs="Arial"/>
          <w:color w:val="333333"/>
          <w:sz w:val="21"/>
          <w:szCs w:val="21"/>
        </w:rPr>
        <w:t xml:space="preserve"> года</w:t>
      </w:r>
      <w:proofErr w:type="gramStart"/>
      <w:r>
        <w:rPr>
          <w:rFonts w:ascii="Arial" w:eastAsiaTheme="minorEastAsia" w:hAnsi="Arial" w:cs="Arial"/>
          <w:color w:val="333333"/>
          <w:sz w:val="21"/>
          <w:szCs w:val="21"/>
        </w:rPr>
        <w:t xml:space="preserve"> В</w:t>
      </w:r>
      <w:proofErr w:type="gramEnd"/>
      <w:r>
        <w:rPr>
          <w:rFonts w:ascii="Arial" w:eastAsiaTheme="minorEastAsia" w:hAnsi="Arial" w:cs="Arial"/>
          <w:color w:val="333333"/>
          <w:sz w:val="21"/>
          <w:szCs w:val="21"/>
        </w:rPr>
        <w:t xml:space="preserve"> случае частичного исполнения обязательства, предусмотренного Кредитным договором, залог сохраняется в первоначальном объеме до полного исполнения обеспеченного обязательства.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 xml:space="preserve">2.2. ______________ предоставляет Заемщику кредит на сумму ________________________________________ рублей </w:t>
      </w:r>
      <w:proofErr w:type="gramStart"/>
      <w:r>
        <w:rPr>
          <w:rFonts w:ascii="Arial" w:eastAsiaTheme="minorEastAsia" w:hAnsi="Arial" w:cs="Arial"/>
          <w:color w:val="333333"/>
          <w:sz w:val="21"/>
          <w:szCs w:val="21"/>
        </w:rPr>
        <w:t>на</w:t>
      </w:r>
      <w:proofErr w:type="gramEnd"/>
      <w:r>
        <w:rPr>
          <w:rFonts w:ascii="Arial" w:eastAsiaTheme="minorEastAsia" w:hAnsi="Arial" w:cs="Arial"/>
          <w:color w:val="333333"/>
          <w:sz w:val="21"/>
          <w:szCs w:val="21"/>
        </w:rPr>
        <w:t xml:space="preserve"> _______ года. Сумма кредита выдается в течение _______ банковских дней с момента регистрации настоящего Договора и договора залога №_______ от </w:t>
      </w:r>
      <w:r>
        <w:rPr>
          <w:rStyle w:val="nowrap2"/>
          <w:rFonts w:ascii="Arial" w:eastAsiaTheme="minorEastAsia" w:hAnsi="Arial" w:cs="Arial"/>
          <w:color w:val="333333"/>
          <w:sz w:val="21"/>
          <w:szCs w:val="21"/>
        </w:rPr>
        <w:t>«___»______________ _______</w:t>
      </w:r>
      <w:r>
        <w:rPr>
          <w:rFonts w:ascii="Arial" w:eastAsiaTheme="minorEastAsia" w:hAnsi="Arial" w:cs="Arial"/>
          <w:color w:val="333333"/>
          <w:sz w:val="21"/>
          <w:szCs w:val="21"/>
        </w:rPr>
        <w:t xml:space="preserve"> года </w:t>
      </w:r>
      <w:proofErr w:type="gramStart"/>
      <w:r>
        <w:rPr>
          <w:rFonts w:ascii="Arial" w:eastAsiaTheme="minorEastAsia" w:hAnsi="Arial" w:cs="Arial"/>
          <w:color w:val="333333"/>
          <w:sz w:val="21"/>
          <w:szCs w:val="21"/>
        </w:rPr>
        <w:t>в</w:t>
      </w:r>
      <w:proofErr w:type="gramEnd"/>
      <w:r>
        <w:rPr>
          <w:rFonts w:ascii="Arial" w:eastAsiaTheme="minorEastAsia" w:hAnsi="Arial" w:cs="Arial"/>
          <w:color w:val="333333"/>
          <w:sz w:val="21"/>
          <w:szCs w:val="21"/>
        </w:rPr>
        <w:t xml:space="preserve"> ______________.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 xml:space="preserve">2.3. Процентная ставка по кредиту составляет _______% </w:t>
      </w:r>
      <w:proofErr w:type="gramStart"/>
      <w:r>
        <w:rPr>
          <w:rFonts w:ascii="Arial" w:eastAsiaTheme="minorEastAsia" w:hAnsi="Arial" w:cs="Arial"/>
          <w:color w:val="333333"/>
          <w:sz w:val="21"/>
          <w:szCs w:val="21"/>
        </w:rPr>
        <w:t>годовых</w:t>
      </w:r>
      <w:proofErr w:type="gramEnd"/>
      <w:r>
        <w:rPr>
          <w:rFonts w:ascii="Arial" w:eastAsiaTheme="minorEastAsia" w:hAnsi="Arial" w:cs="Arial"/>
          <w:color w:val="333333"/>
          <w:sz w:val="21"/>
          <w:szCs w:val="21"/>
        </w:rPr>
        <w:t>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 xml:space="preserve">2.4. Повышенная процентная ставка составляет _______% </w:t>
      </w:r>
      <w:proofErr w:type="gramStart"/>
      <w:r>
        <w:rPr>
          <w:rFonts w:ascii="Arial" w:eastAsiaTheme="minorEastAsia" w:hAnsi="Arial" w:cs="Arial"/>
          <w:color w:val="333333"/>
          <w:sz w:val="21"/>
          <w:szCs w:val="21"/>
        </w:rPr>
        <w:t>годовых</w:t>
      </w:r>
      <w:proofErr w:type="gramEnd"/>
      <w:r>
        <w:rPr>
          <w:rFonts w:ascii="Arial" w:eastAsiaTheme="minorEastAsia" w:hAnsi="Arial" w:cs="Arial"/>
          <w:color w:val="333333"/>
          <w:sz w:val="21"/>
          <w:szCs w:val="21"/>
        </w:rPr>
        <w:t xml:space="preserve"> от суммы просроченной задолженности за каждый день просрочки.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2.5. Цель кредитования: ________________________________________.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lastRenderedPageBreak/>
        <w:t>2.6. Кредит предоставляется единым траншем.</w:t>
      </w:r>
    </w:p>
    <w:p w:rsidR="00C14BBE" w:rsidRDefault="00C14BBE" w:rsidP="00C14BBE">
      <w:pPr>
        <w:spacing w:before="450" w:after="150" w:line="336" w:lineRule="auto"/>
        <w:jc w:val="center"/>
        <w:outlineLvl w:val="5"/>
        <w:rPr>
          <w:rFonts w:ascii="Arial" w:eastAsia="Times New Roman" w:hAnsi="Arial" w:cs="Arial"/>
          <w:caps/>
          <w:color w:val="333333"/>
          <w:sz w:val="29"/>
          <w:szCs w:val="29"/>
        </w:rPr>
      </w:pPr>
      <w:r>
        <w:rPr>
          <w:rFonts w:ascii="Arial" w:eastAsia="Times New Roman" w:hAnsi="Arial" w:cs="Arial"/>
          <w:caps/>
          <w:color w:val="333333"/>
          <w:sz w:val="29"/>
          <w:szCs w:val="29"/>
        </w:rPr>
        <w:t>3. ЗАЯВЛЕНИЯ И ГАРАНТИИ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3.1. Залогодатель подтверждает и гарантирует, что: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3.1.1. Действует в соответствии с полномочиями, установленными его учредительными документами.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 xml:space="preserve">3.1.2. Является полноправным и законным обладателем прав на Предмет залога. До момента заключения Договора Предмет залога не отчужден, не заложен, в споре и под арестом не состоит, не обременен правами третьих лиц, права аренды Залогодателя никем не оспариваются, что подтверждается информацией из Единого государственного реестра прав №_______ от </w:t>
      </w:r>
      <w:r>
        <w:rPr>
          <w:rStyle w:val="nowrap2"/>
          <w:rFonts w:ascii="Arial" w:eastAsiaTheme="minorEastAsia" w:hAnsi="Arial" w:cs="Arial"/>
          <w:color w:val="333333"/>
          <w:sz w:val="21"/>
          <w:szCs w:val="21"/>
        </w:rPr>
        <w:t>«___»______________ _______</w:t>
      </w:r>
      <w:r>
        <w:rPr>
          <w:rFonts w:ascii="Arial" w:eastAsiaTheme="minorEastAsia" w:hAnsi="Arial" w:cs="Arial"/>
          <w:color w:val="333333"/>
          <w:sz w:val="21"/>
          <w:szCs w:val="21"/>
        </w:rPr>
        <w:t xml:space="preserve"> года, выданной ______________.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3.1.3. Возражений против обременения залогом земельного участка со стороны ______________ не имеется, что подтверждается ________________________________________.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3.1.4. Предмет залога не имеет каких-либо свойств, в результате проявления которых может произойти его утрата, порча или повреждение.</w:t>
      </w:r>
    </w:p>
    <w:p w:rsidR="00C14BBE" w:rsidRDefault="00C14BBE" w:rsidP="00C14BBE">
      <w:pPr>
        <w:spacing w:before="450" w:after="150" w:line="336" w:lineRule="auto"/>
        <w:jc w:val="center"/>
        <w:outlineLvl w:val="5"/>
        <w:rPr>
          <w:rFonts w:ascii="Arial" w:eastAsia="Times New Roman" w:hAnsi="Arial" w:cs="Arial"/>
          <w:caps/>
          <w:color w:val="333333"/>
          <w:sz w:val="29"/>
          <w:szCs w:val="29"/>
        </w:rPr>
      </w:pPr>
      <w:r>
        <w:rPr>
          <w:rFonts w:ascii="Arial" w:eastAsia="Times New Roman" w:hAnsi="Arial" w:cs="Arial"/>
          <w:caps/>
          <w:color w:val="333333"/>
          <w:sz w:val="29"/>
          <w:szCs w:val="29"/>
        </w:rPr>
        <w:t>4. ПРАВА И ОБЯЗАННОСТИ СТОРОН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 xml:space="preserve">4.1. </w:t>
      </w:r>
      <w:r>
        <w:rPr>
          <w:rFonts w:ascii="Arial" w:eastAsiaTheme="minorEastAsia" w:hAnsi="Arial" w:cs="Arial"/>
          <w:b/>
          <w:bCs/>
          <w:color w:val="333333"/>
          <w:sz w:val="21"/>
          <w:szCs w:val="21"/>
        </w:rPr>
        <w:t>Залогодатель обязан: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4.1.1. Не совершать действий, влекущих прекращение права залога или уменьшение стоимости заложенного имущества.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4.1.2. Принимать меры, необходимые для защиты Предмета залога от посягатель</w:t>
      </w:r>
      <w:proofErr w:type="gramStart"/>
      <w:r>
        <w:rPr>
          <w:rFonts w:ascii="Arial" w:eastAsiaTheme="minorEastAsia" w:hAnsi="Arial" w:cs="Arial"/>
          <w:color w:val="333333"/>
          <w:sz w:val="21"/>
          <w:szCs w:val="21"/>
        </w:rPr>
        <w:t>ств тр</w:t>
      </w:r>
      <w:proofErr w:type="gramEnd"/>
      <w:r>
        <w:rPr>
          <w:rFonts w:ascii="Arial" w:eastAsiaTheme="minorEastAsia" w:hAnsi="Arial" w:cs="Arial"/>
          <w:color w:val="333333"/>
          <w:sz w:val="21"/>
          <w:szCs w:val="21"/>
        </w:rPr>
        <w:t>етьих лиц.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 xml:space="preserve">4.1.3. Не </w:t>
      </w:r>
      <w:proofErr w:type="gramStart"/>
      <w:r>
        <w:rPr>
          <w:rFonts w:ascii="Arial" w:eastAsiaTheme="minorEastAsia" w:hAnsi="Arial" w:cs="Arial"/>
          <w:color w:val="333333"/>
          <w:sz w:val="21"/>
          <w:szCs w:val="21"/>
        </w:rPr>
        <w:t>препятствовать Залогодержателю производить</w:t>
      </w:r>
      <w:proofErr w:type="gramEnd"/>
      <w:r>
        <w:rPr>
          <w:rFonts w:ascii="Arial" w:eastAsiaTheme="minorEastAsia" w:hAnsi="Arial" w:cs="Arial"/>
          <w:color w:val="333333"/>
          <w:sz w:val="21"/>
          <w:szCs w:val="21"/>
        </w:rPr>
        <w:t xml:space="preserve"> осмотр Предмета залога в период действия настоящего Договора.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4.1.4. Гарантировать Залогодержателю, что переданный Предмет залога не будет перезаложен до момента исполнения обеспеченного залогом обязательства в полном объеме.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4.1.5. Немедленно сообщать Залогодержателю сведения об изменениях, происшедших с Предметом залога, о посягательствах третьих лиц на Предмет залога, о возникновении угрозы утраты или повреждения Предмета залога.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 xml:space="preserve">4.1.6. Не отчуждать, не переуступать Предмет </w:t>
      </w:r>
      <w:proofErr w:type="gramStart"/>
      <w:r>
        <w:rPr>
          <w:rFonts w:ascii="Arial" w:eastAsiaTheme="minorEastAsia" w:hAnsi="Arial" w:cs="Arial"/>
          <w:color w:val="333333"/>
          <w:sz w:val="21"/>
          <w:szCs w:val="21"/>
        </w:rPr>
        <w:t>залога</w:t>
      </w:r>
      <w:proofErr w:type="gramEnd"/>
      <w:r>
        <w:rPr>
          <w:rFonts w:ascii="Arial" w:eastAsiaTheme="minorEastAsia" w:hAnsi="Arial" w:cs="Arial"/>
          <w:color w:val="333333"/>
          <w:sz w:val="21"/>
          <w:szCs w:val="21"/>
        </w:rPr>
        <w:t xml:space="preserve"> третьим лицам без письменного согласия Залогодержателя.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lastRenderedPageBreak/>
        <w:t>4.1.7. Принимать все меры, необходимые для обеспечения сохранности Предмета залога, включая его текущий и капитальный ремонт.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4.1.8. Нести риск случайной гибели или случайного повреждения Предмета залога.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 xml:space="preserve">4.2. </w:t>
      </w:r>
      <w:r>
        <w:rPr>
          <w:rFonts w:ascii="Arial" w:eastAsiaTheme="minorEastAsia" w:hAnsi="Arial" w:cs="Arial"/>
          <w:b/>
          <w:bCs/>
          <w:color w:val="333333"/>
          <w:sz w:val="21"/>
          <w:szCs w:val="21"/>
        </w:rPr>
        <w:t>Залогодатель вправе: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4.2.1. Владеть и пользоваться заложенным имуществом в соответствии с его прямым назначением и получать доходы от использования Предмета залога, обеспечивая его сохранность.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4.2.2. Прекратить обращение взыскания на Предмет залога в случае досрочного погашения обеспеченного залогом обязательства.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 xml:space="preserve">4.3. </w:t>
      </w:r>
      <w:r>
        <w:rPr>
          <w:rFonts w:ascii="Arial" w:eastAsiaTheme="minorEastAsia" w:hAnsi="Arial" w:cs="Arial"/>
          <w:b/>
          <w:bCs/>
          <w:color w:val="333333"/>
          <w:sz w:val="21"/>
          <w:szCs w:val="21"/>
        </w:rPr>
        <w:t>Залогодержатель вправе: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4.3.1. Проверять по документам и фактически наличие, состояние и условия использования Предмета залога.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4.3.2. Требовать от Залогодателя принятия мер, предусмотренных действующим законодательством РФ, необходимых для сохранения Предмета залога. Залогодержатель вправе обратить взыскание на Предмет залога до наступления срока исполнения обеспеченного залогом обязательства в случаях, предусмотренных законодательством Российской Федерации.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4.3.3. Выступать в качестве третьего лица в деле, в котором рассматривают иск об имуществе, являющемся Предметом залога по Договору.</w:t>
      </w:r>
    </w:p>
    <w:p w:rsidR="00C14BBE" w:rsidRDefault="00C14BBE" w:rsidP="00C14BBE">
      <w:pPr>
        <w:spacing w:before="450" w:after="150" w:line="336" w:lineRule="auto"/>
        <w:jc w:val="center"/>
        <w:outlineLvl w:val="5"/>
        <w:rPr>
          <w:rFonts w:ascii="Arial" w:eastAsia="Times New Roman" w:hAnsi="Arial" w:cs="Arial"/>
          <w:caps/>
          <w:color w:val="333333"/>
          <w:sz w:val="29"/>
          <w:szCs w:val="29"/>
        </w:rPr>
      </w:pPr>
      <w:r>
        <w:rPr>
          <w:rFonts w:ascii="Arial" w:eastAsia="Times New Roman" w:hAnsi="Arial" w:cs="Arial"/>
          <w:caps/>
          <w:color w:val="333333"/>
          <w:sz w:val="29"/>
          <w:szCs w:val="29"/>
        </w:rPr>
        <w:t>5. ОБРАЩЕНИЕ ВЗЫСКАНИЯ НА ПРЕДМЕТ ЗАЛОГА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 xml:space="preserve">5.1. </w:t>
      </w:r>
      <w:proofErr w:type="gramStart"/>
      <w:r>
        <w:rPr>
          <w:rFonts w:ascii="Arial" w:eastAsiaTheme="minorEastAsia" w:hAnsi="Arial" w:cs="Arial"/>
          <w:color w:val="333333"/>
          <w:sz w:val="21"/>
          <w:szCs w:val="21"/>
        </w:rPr>
        <w:t>Залогодержатель вправе обратить взыскание на Предмет залога в случае неисполнения Заемщиком обязательств, определенных в условиях Кредитного договора, по истечении ______________ дней после наступления срока исполнения указанных обязательств, в том числе: при неуплате или несвоевременной уплате суммы основного долга полностью или в части, а также при нарушении сроков внесения процентов за пользование кредитом.</w:t>
      </w:r>
      <w:proofErr w:type="gramEnd"/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5.2. Обращение взыскания на Предмет залога производится по решению суда в соответствии с действующим законодательством РФ.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 xml:space="preserve">5.3. Залог объектов недвижимости обеспечивает требования Залогодержателя по Кредитному договору в том объеме, в каком они существуют к моменту их фактического исполнения Заемщиком, включая проценты, повышенные проценты за просрочку платежей, а также возмещение расходов по взысканию и по реализации заложенного </w:t>
      </w:r>
      <w:proofErr w:type="spellStart"/>
      <w:r>
        <w:rPr>
          <w:rFonts w:ascii="Arial" w:eastAsiaTheme="minorEastAsia" w:hAnsi="Arial" w:cs="Arial"/>
          <w:color w:val="333333"/>
          <w:sz w:val="21"/>
          <w:szCs w:val="21"/>
        </w:rPr>
        <w:t>имущества</w:t>
      </w:r>
      <w:proofErr w:type="gramStart"/>
      <w:r>
        <w:rPr>
          <w:rFonts w:ascii="Arial" w:eastAsiaTheme="minorEastAsia" w:hAnsi="Arial" w:cs="Arial"/>
          <w:color w:val="333333"/>
          <w:sz w:val="21"/>
          <w:szCs w:val="21"/>
        </w:rPr>
        <w:t>.С</w:t>
      </w:r>
      <w:proofErr w:type="gramEnd"/>
      <w:r>
        <w:rPr>
          <w:rFonts w:ascii="Arial" w:eastAsiaTheme="minorEastAsia" w:hAnsi="Arial" w:cs="Arial"/>
          <w:color w:val="333333"/>
          <w:sz w:val="21"/>
          <w:szCs w:val="21"/>
        </w:rPr>
        <w:t>умма</w:t>
      </w:r>
      <w:proofErr w:type="spellEnd"/>
      <w:r>
        <w:rPr>
          <w:rFonts w:ascii="Arial" w:eastAsiaTheme="minorEastAsia" w:hAnsi="Arial" w:cs="Arial"/>
          <w:color w:val="333333"/>
          <w:sz w:val="21"/>
          <w:szCs w:val="21"/>
        </w:rPr>
        <w:t>, полученная от реализации Предмета залога, поступает в погашение задолженности по Кредитному договору в следующем порядке:</w:t>
      </w:r>
    </w:p>
    <w:p w:rsidR="00C14BBE" w:rsidRDefault="00C14BBE" w:rsidP="00C14BBE">
      <w:pPr>
        <w:numPr>
          <w:ilvl w:val="0"/>
          <w:numId w:val="1"/>
        </w:numPr>
        <w:spacing w:before="100" w:beforeAutospacing="1" w:after="100" w:afterAutospacing="1" w:line="336" w:lineRule="auto"/>
        <w:ind w:left="1020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lastRenderedPageBreak/>
        <w:t>на возмещение судебных и иных расходов по взысканию задолженности;</w:t>
      </w:r>
    </w:p>
    <w:p w:rsidR="00C14BBE" w:rsidRDefault="00C14BBE" w:rsidP="00C14BBE">
      <w:pPr>
        <w:numPr>
          <w:ilvl w:val="0"/>
          <w:numId w:val="1"/>
        </w:numPr>
        <w:spacing w:before="100" w:beforeAutospacing="1" w:after="100" w:afterAutospacing="1" w:line="336" w:lineRule="auto"/>
        <w:ind w:left="1020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на уплату штрафов и неустоек;</w:t>
      </w:r>
    </w:p>
    <w:p w:rsidR="00C14BBE" w:rsidRDefault="00C14BBE" w:rsidP="00C14BBE">
      <w:pPr>
        <w:numPr>
          <w:ilvl w:val="0"/>
          <w:numId w:val="1"/>
        </w:numPr>
        <w:spacing w:before="100" w:beforeAutospacing="1" w:after="100" w:afterAutospacing="1" w:line="336" w:lineRule="auto"/>
        <w:ind w:left="1020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на уплату просроченных процентов за пользование кредитом;</w:t>
      </w:r>
    </w:p>
    <w:p w:rsidR="00C14BBE" w:rsidRDefault="00C14BBE" w:rsidP="00C14BBE">
      <w:pPr>
        <w:numPr>
          <w:ilvl w:val="0"/>
          <w:numId w:val="1"/>
        </w:numPr>
        <w:spacing w:before="100" w:beforeAutospacing="1" w:after="100" w:afterAutospacing="1" w:line="336" w:lineRule="auto"/>
        <w:ind w:left="1020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на уплату срочных процентов;</w:t>
      </w:r>
    </w:p>
    <w:p w:rsidR="00C14BBE" w:rsidRDefault="00C14BBE" w:rsidP="00C14BBE">
      <w:pPr>
        <w:numPr>
          <w:ilvl w:val="0"/>
          <w:numId w:val="1"/>
        </w:numPr>
        <w:spacing w:before="100" w:beforeAutospacing="1" w:after="100" w:afterAutospacing="1" w:line="336" w:lineRule="auto"/>
        <w:ind w:left="1020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на погашение просроченной задолженности по кредиту;</w:t>
      </w:r>
    </w:p>
    <w:p w:rsidR="00C14BBE" w:rsidRDefault="00C14BBE" w:rsidP="00C14BBE">
      <w:pPr>
        <w:numPr>
          <w:ilvl w:val="0"/>
          <w:numId w:val="1"/>
        </w:numPr>
        <w:spacing w:before="100" w:beforeAutospacing="1" w:after="100" w:afterAutospacing="1" w:line="336" w:lineRule="auto"/>
        <w:ind w:left="1020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на погашение срочной задолженности по кредиту.</w:t>
      </w:r>
    </w:p>
    <w:p w:rsidR="00C14BBE" w:rsidRDefault="00C14BBE" w:rsidP="00C14BBE">
      <w:pPr>
        <w:spacing w:before="450" w:after="150" w:line="336" w:lineRule="auto"/>
        <w:jc w:val="center"/>
        <w:outlineLvl w:val="5"/>
        <w:rPr>
          <w:rFonts w:ascii="Arial" w:eastAsia="Times New Roman" w:hAnsi="Arial" w:cs="Arial"/>
          <w:caps/>
          <w:color w:val="333333"/>
          <w:sz w:val="29"/>
          <w:szCs w:val="29"/>
        </w:rPr>
      </w:pPr>
      <w:r>
        <w:rPr>
          <w:rFonts w:ascii="Arial" w:eastAsia="Times New Roman" w:hAnsi="Arial" w:cs="Arial"/>
          <w:caps/>
          <w:color w:val="333333"/>
          <w:sz w:val="29"/>
          <w:szCs w:val="29"/>
        </w:rPr>
        <w:t>6. ДОПОЛНИТЕЛЬНЫЕ УСЛОВИЯ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6.1. Настоящий Договор подлежит регистрации в установленном порядке и считается вступившим в законную силу с момента его регистрации.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6.2. После регистрации настоящего Договора, заключающейся в удостоверении посредством совершения специальной регистрационной надписи на Договоре, один оригинал Договора передается Залогодержателю, а другой – Залогодателю.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6.3. Изменение и расторжение настоящего Договора производится по взаимному соглашению Сторон в установленном законом порядке путем заключения дополнительного соглашения, удостоверенного нотариально и зарегистрированного в установленном законодательством РФ порядке.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6.4. Расходы по оформлению, нотариальному удостоверению и регистрации настоящего Договора по соглашению Сторон возложены на Залогодателя.</w:t>
      </w:r>
    </w:p>
    <w:p w:rsidR="00C14BBE" w:rsidRDefault="00C14BBE" w:rsidP="00C14BBE">
      <w:pPr>
        <w:spacing w:before="450" w:after="150" w:line="336" w:lineRule="auto"/>
        <w:jc w:val="center"/>
        <w:outlineLvl w:val="5"/>
        <w:rPr>
          <w:rFonts w:ascii="Arial" w:eastAsia="Times New Roman" w:hAnsi="Arial" w:cs="Arial"/>
          <w:caps/>
          <w:color w:val="333333"/>
          <w:sz w:val="29"/>
          <w:szCs w:val="29"/>
        </w:rPr>
      </w:pPr>
      <w:r>
        <w:rPr>
          <w:rFonts w:ascii="Arial" w:eastAsia="Times New Roman" w:hAnsi="Arial" w:cs="Arial"/>
          <w:caps/>
          <w:color w:val="333333"/>
          <w:sz w:val="29"/>
          <w:szCs w:val="29"/>
        </w:rPr>
        <w:t>7. ОТВЕТСТВЕННОСТЬ СТОРОН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7.1.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РФ.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7.2. В случае нарушения Залогодателем п.1.8 или п.4.1.6 настоящего Договора Залогодатель будет обязан уплатить Залогодержателю штраф в размере _______% от стоимости Предмета залога, указанной в п.1.7 Договора. Штраф уплачивается Залогодателем в течение _______ рабочих дней с момента получения от Залогодержателя письменного требования об уплате штрафа. Уплата штрафа не освобождает Залогодателя от выполнения его обязательств по Договору.</w:t>
      </w:r>
    </w:p>
    <w:p w:rsidR="00C14BBE" w:rsidRDefault="00C14BBE" w:rsidP="00C14BBE">
      <w:pPr>
        <w:spacing w:before="450" w:after="150" w:line="336" w:lineRule="auto"/>
        <w:jc w:val="center"/>
        <w:outlineLvl w:val="5"/>
        <w:rPr>
          <w:rFonts w:ascii="Arial" w:eastAsia="Times New Roman" w:hAnsi="Arial" w:cs="Arial"/>
          <w:caps/>
          <w:color w:val="333333"/>
          <w:sz w:val="29"/>
          <w:szCs w:val="29"/>
        </w:rPr>
      </w:pPr>
      <w:r>
        <w:rPr>
          <w:rFonts w:ascii="Arial" w:eastAsia="Times New Roman" w:hAnsi="Arial" w:cs="Arial"/>
          <w:caps/>
          <w:color w:val="333333"/>
          <w:sz w:val="29"/>
          <w:szCs w:val="29"/>
        </w:rPr>
        <w:t>8. СРОК ДЕЙСТВИЯ ДОГОВОРА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8.1. Договор вступает в силу с момента его государственной регистрации в установленном законодательством Российской Федерации порядке и действует до полного исполнения обязательств Заемщика по Кредитному договору и Залогодателя по настоящему Договору.</w:t>
      </w:r>
    </w:p>
    <w:p w:rsidR="00C14BBE" w:rsidRDefault="00C14BBE" w:rsidP="00C14BBE">
      <w:pPr>
        <w:spacing w:before="450" w:after="150" w:line="336" w:lineRule="auto"/>
        <w:jc w:val="center"/>
        <w:outlineLvl w:val="5"/>
        <w:rPr>
          <w:rFonts w:ascii="Arial" w:eastAsia="Times New Roman" w:hAnsi="Arial" w:cs="Arial"/>
          <w:caps/>
          <w:color w:val="333333"/>
          <w:sz w:val="29"/>
          <w:szCs w:val="29"/>
        </w:rPr>
      </w:pPr>
      <w:r>
        <w:rPr>
          <w:rFonts w:ascii="Arial" w:eastAsia="Times New Roman" w:hAnsi="Arial" w:cs="Arial"/>
          <w:caps/>
          <w:color w:val="333333"/>
          <w:sz w:val="29"/>
          <w:szCs w:val="29"/>
        </w:rPr>
        <w:t>9. ЗАКЛЮЧИТЕЛЬНЫЕ ПОЛОЖЕНИЯ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lastRenderedPageBreak/>
        <w:t xml:space="preserve">9.1. Все споры, возникающие в процессе исполнения настоящего Договора, будут в предварительном порядке рассматриваться Сторонами в целях выработки взаимоприемлемого решения. При </w:t>
      </w:r>
      <w:proofErr w:type="spellStart"/>
      <w:r>
        <w:rPr>
          <w:rFonts w:ascii="Arial" w:eastAsiaTheme="minorEastAsia" w:hAnsi="Arial" w:cs="Arial"/>
          <w:color w:val="333333"/>
          <w:sz w:val="21"/>
          <w:szCs w:val="21"/>
        </w:rPr>
        <w:t>недостижении</w:t>
      </w:r>
      <w:proofErr w:type="spellEnd"/>
      <w:r>
        <w:rPr>
          <w:rFonts w:ascii="Arial" w:eastAsiaTheme="minorEastAsia" w:hAnsi="Arial" w:cs="Arial"/>
          <w:color w:val="333333"/>
          <w:sz w:val="21"/>
          <w:szCs w:val="21"/>
        </w:rPr>
        <w:t xml:space="preserve"> договоренности спор будет разрешаться в Арбитражном суде г. ____________________ в соответствии с действующим законодательством РФ.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9.2. Если одна из Сторон изменит свой адрес, то она будет обязана информировать об этом другую Сторону до государственной регистрации соответствующих изменений в учредительных документах, но не позднее _______ календарных дней с момента фактического изменения банковских реквизитов. В случае изменения одной из Сторон банковских реквизитов она обязана информировать об этом другую Сторону до вступления изменений в силу, но не позднее _______ календарных дней с момента фактического изменения банковских реквизитов.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9.3. Любое уведомление и иное сообщение, направляемое Сторонами друг другу по Договору, должно быть совершено в письменной форме и за подписью уполномоченного лица. Такое уведомление или сообщение считается направленным надлежащим образом, если оно доставлено с курьером, передано по факсимильной связи по реквизитам, указанным в статье 10 настоящего Договора.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 xml:space="preserve">9.4. Настоящий Договор является неотъемлемой частью Кредитного договора №_______ от </w:t>
      </w:r>
      <w:r>
        <w:rPr>
          <w:rStyle w:val="nowrap2"/>
          <w:rFonts w:ascii="Arial" w:eastAsiaTheme="minorEastAsia" w:hAnsi="Arial" w:cs="Arial"/>
          <w:color w:val="333333"/>
          <w:sz w:val="21"/>
          <w:szCs w:val="21"/>
        </w:rPr>
        <w:t>«___»______________ _______</w:t>
      </w:r>
      <w:r>
        <w:rPr>
          <w:rFonts w:ascii="Arial" w:eastAsiaTheme="minorEastAsia" w:hAnsi="Arial" w:cs="Arial"/>
          <w:color w:val="333333"/>
          <w:sz w:val="21"/>
          <w:szCs w:val="21"/>
        </w:rPr>
        <w:t xml:space="preserve"> года и договора поручительства №_______ от </w:t>
      </w:r>
      <w:r>
        <w:rPr>
          <w:rStyle w:val="nowrap2"/>
          <w:rFonts w:ascii="Arial" w:eastAsiaTheme="minorEastAsia" w:hAnsi="Arial" w:cs="Arial"/>
          <w:color w:val="333333"/>
          <w:sz w:val="21"/>
          <w:szCs w:val="21"/>
        </w:rPr>
        <w:t>«___»______________ _______</w:t>
      </w:r>
      <w:r>
        <w:rPr>
          <w:rFonts w:ascii="Arial" w:eastAsiaTheme="minorEastAsia" w:hAnsi="Arial" w:cs="Arial"/>
          <w:color w:val="333333"/>
          <w:sz w:val="21"/>
          <w:szCs w:val="21"/>
        </w:rPr>
        <w:t xml:space="preserve"> года.</w:t>
      </w:r>
    </w:p>
    <w:p w:rsidR="00C14BBE" w:rsidRDefault="00C14BBE" w:rsidP="00C14BBE">
      <w:pPr>
        <w:spacing w:before="210" w:after="210" w:line="336" w:lineRule="auto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9.5. Настоящий Договор составлен в трех экземплярах – по одному экземпляру для каждой из Сторон, один экземпляр хранится в делах нотариуса.</w:t>
      </w:r>
    </w:p>
    <w:p w:rsidR="00C14BBE" w:rsidRDefault="00C14BBE" w:rsidP="00C14BBE">
      <w:pPr>
        <w:spacing w:before="450" w:after="150" w:line="336" w:lineRule="auto"/>
        <w:jc w:val="center"/>
        <w:outlineLvl w:val="5"/>
        <w:rPr>
          <w:rFonts w:ascii="Arial" w:eastAsia="Times New Roman" w:hAnsi="Arial" w:cs="Arial"/>
          <w:caps/>
          <w:color w:val="333333"/>
          <w:sz w:val="29"/>
          <w:szCs w:val="29"/>
        </w:rPr>
      </w:pPr>
      <w:r>
        <w:rPr>
          <w:rFonts w:ascii="Arial" w:eastAsia="Times New Roman" w:hAnsi="Arial" w:cs="Arial"/>
          <w:caps/>
          <w:color w:val="333333"/>
          <w:sz w:val="29"/>
          <w:szCs w:val="29"/>
        </w:rPr>
        <w:t>10. ЮРИДИЧЕСКИЕ АДРЕСА И БАНКОВСКИЕ РЕКВИЗИТЫ СТОРОН</w:t>
      </w:r>
    </w:p>
    <w:p w:rsidR="00C14BBE" w:rsidRDefault="00C14BBE" w:rsidP="00C14BBE">
      <w:pPr>
        <w:spacing w:line="336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Залогодержатель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</w:p>
    <w:p w:rsidR="00C14BBE" w:rsidRDefault="00C14BBE" w:rsidP="00C14BBE">
      <w:pPr>
        <w:numPr>
          <w:ilvl w:val="0"/>
          <w:numId w:val="2"/>
        </w:numPr>
        <w:spacing w:before="100" w:beforeAutospacing="1" w:after="100" w:afterAutospacing="1" w:line="336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Юридический адрес: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C14BBE" w:rsidRDefault="00C14BBE" w:rsidP="00C14BBE">
      <w:pPr>
        <w:numPr>
          <w:ilvl w:val="0"/>
          <w:numId w:val="2"/>
        </w:numPr>
        <w:spacing w:before="100" w:beforeAutospacing="1" w:after="100" w:afterAutospacing="1" w:line="336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Почтовый адрес: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C14BBE" w:rsidRDefault="00C14BBE" w:rsidP="00C14BBE">
      <w:pPr>
        <w:numPr>
          <w:ilvl w:val="0"/>
          <w:numId w:val="2"/>
        </w:numPr>
        <w:spacing w:before="100" w:beforeAutospacing="1" w:after="100" w:afterAutospacing="1" w:line="336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Телефон/факс: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C14BBE" w:rsidRDefault="00C14BBE" w:rsidP="00C14BBE">
      <w:pPr>
        <w:numPr>
          <w:ilvl w:val="0"/>
          <w:numId w:val="2"/>
        </w:numPr>
        <w:spacing w:before="100" w:beforeAutospacing="1" w:after="100" w:afterAutospacing="1" w:line="336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ИНН/КПП: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C14BBE" w:rsidRDefault="00C14BBE" w:rsidP="00C14BBE">
      <w:pPr>
        <w:numPr>
          <w:ilvl w:val="0"/>
          <w:numId w:val="2"/>
        </w:numPr>
        <w:spacing w:before="100" w:beforeAutospacing="1" w:after="100" w:afterAutospacing="1" w:line="336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Расчетный счет: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C14BBE" w:rsidRDefault="00C14BBE" w:rsidP="00C14BBE">
      <w:pPr>
        <w:numPr>
          <w:ilvl w:val="0"/>
          <w:numId w:val="2"/>
        </w:numPr>
        <w:spacing w:before="100" w:beforeAutospacing="1" w:after="100" w:afterAutospacing="1" w:line="336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Банк: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C14BBE" w:rsidRDefault="00C14BBE" w:rsidP="00C14BBE">
      <w:pPr>
        <w:numPr>
          <w:ilvl w:val="0"/>
          <w:numId w:val="2"/>
        </w:numPr>
        <w:spacing w:before="100" w:beforeAutospacing="1" w:after="100" w:afterAutospacing="1" w:line="336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Корреспондентский счет: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C14BBE" w:rsidRDefault="00C14BBE" w:rsidP="00C14BBE">
      <w:pPr>
        <w:numPr>
          <w:ilvl w:val="0"/>
          <w:numId w:val="2"/>
        </w:numPr>
        <w:spacing w:before="100" w:beforeAutospacing="1" w:after="100" w:afterAutospacing="1" w:line="336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БИК: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C14BBE" w:rsidRDefault="00C14BBE" w:rsidP="00C14BBE">
      <w:pPr>
        <w:numPr>
          <w:ilvl w:val="0"/>
          <w:numId w:val="2"/>
        </w:numPr>
        <w:spacing w:before="300" w:after="100" w:afterAutospacing="1" w:line="336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Подпись: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C14BBE" w:rsidRDefault="00C14BBE" w:rsidP="00C14BBE">
      <w:pPr>
        <w:spacing w:line="336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Залогодатель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</w:p>
    <w:p w:rsidR="00C14BBE" w:rsidRDefault="00C14BBE" w:rsidP="00C14BBE">
      <w:pPr>
        <w:numPr>
          <w:ilvl w:val="0"/>
          <w:numId w:val="3"/>
        </w:numPr>
        <w:spacing w:before="100" w:beforeAutospacing="1" w:after="100" w:afterAutospacing="1" w:line="336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lastRenderedPageBreak/>
        <w:t>Юридический адрес: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C14BBE" w:rsidRDefault="00C14BBE" w:rsidP="00C14BBE">
      <w:pPr>
        <w:numPr>
          <w:ilvl w:val="0"/>
          <w:numId w:val="3"/>
        </w:numPr>
        <w:spacing w:before="100" w:beforeAutospacing="1" w:after="100" w:afterAutospacing="1" w:line="336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Почтовый адрес: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C14BBE" w:rsidRDefault="00C14BBE" w:rsidP="00C14BBE">
      <w:pPr>
        <w:numPr>
          <w:ilvl w:val="0"/>
          <w:numId w:val="3"/>
        </w:numPr>
        <w:spacing w:before="100" w:beforeAutospacing="1" w:after="100" w:afterAutospacing="1" w:line="336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Телефон/факс: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C14BBE" w:rsidRDefault="00C14BBE" w:rsidP="00C14BBE">
      <w:pPr>
        <w:numPr>
          <w:ilvl w:val="0"/>
          <w:numId w:val="3"/>
        </w:numPr>
        <w:spacing w:before="100" w:beforeAutospacing="1" w:after="100" w:afterAutospacing="1" w:line="336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ИНН/КПП: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C14BBE" w:rsidRDefault="00C14BBE" w:rsidP="00C14BBE">
      <w:pPr>
        <w:numPr>
          <w:ilvl w:val="0"/>
          <w:numId w:val="3"/>
        </w:numPr>
        <w:spacing w:before="100" w:beforeAutospacing="1" w:after="100" w:afterAutospacing="1" w:line="336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Расчетный счет: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C14BBE" w:rsidRDefault="00C14BBE" w:rsidP="00C14BBE">
      <w:pPr>
        <w:numPr>
          <w:ilvl w:val="0"/>
          <w:numId w:val="3"/>
        </w:numPr>
        <w:spacing w:before="100" w:beforeAutospacing="1" w:after="100" w:afterAutospacing="1" w:line="336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Банк: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C14BBE" w:rsidRDefault="00C14BBE" w:rsidP="00C14BBE">
      <w:pPr>
        <w:numPr>
          <w:ilvl w:val="0"/>
          <w:numId w:val="3"/>
        </w:numPr>
        <w:spacing w:before="100" w:beforeAutospacing="1" w:after="100" w:afterAutospacing="1" w:line="336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Корреспондентский счет: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C14BBE" w:rsidRDefault="00C14BBE" w:rsidP="00C14BBE">
      <w:pPr>
        <w:numPr>
          <w:ilvl w:val="0"/>
          <w:numId w:val="3"/>
        </w:numPr>
        <w:spacing w:before="100" w:beforeAutospacing="1" w:after="100" w:afterAutospacing="1" w:line="336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БИК: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C14BBE" w:rsidRDefault="00C14BBE" w:rsidP="00C14BBE">
      <w:pPr>
        <w:numPr>
          <w:ilvl w:val="0"/>
          <w:numId w:val="3"/>
        </w:numPr>
        <w:spacing w:before="300" w:after="100" w:afterAutospacing="1" w:line="336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Подпись: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4C1AD0" w:rsidRDefault="004C1AD0">
      <w:bookmarkStart w:id="0" w:name="_GoBack"/>
      <w:bookmarkEnd w:id="0"/>
    </w:p>
    <w:sectPr w:rsidR="004C1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577"/>
    <w:multiLevelType w:val="multilevel"/>
    <w:tmpl w:val="448A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54F45E9"/>
    <w:multiLevelType w:val="multilevel"/>
    <w:tmpl w:val="9C68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57F4C98"/>
    <w:multiLevelType w:val="multilevel"/>
    <w:tmpl w:val="2DE8A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468"/>
    <w:rsid w:val="00003ECC"/>
    <w:rsid w:val="00025141"/>
    <w:rsid w:val="000750E8"/>
    <w:rsid w:val="000839E6"/>
    <w:rsid w:val="000A4089"/>
    <w:rsid w:val="000D3736"/>
    <w:rsid w:val="000E2792"/>
    <w:rsid w:val="000F1CEB"/>
    <w:rsid w:val="0011027B"/>
    <w:rsid w:val="001133C7"/>
    <w:rsid w:val="00120BF0"/>
    <w:rsid w:val="00123401"/>
    <w:rsid w:val="00147CDF"/>
    <w:rsid w:val="0015065F"/>
    <w:rsid w:val="0017087A"/>
    <w:rsid w:val="001A5904"/>
    <w:rsid w:val="001B3C1D"/>
    <w:rsid w:val="001D18EF"/>
    <w:rsid w:val="001F624D"/>
    <w:rsid w:val="0021303B"/>
    <w:rsid w:val="00222AF4"/>
    <w:rsid w:val="00243C22"/>
    <w:rsid w:val="00261C48"/>
    <w:rsid w:val="00266C9D"/>
    <w:rsid w:val="00277164"/>
    <w:rsid w:val="00282E7A"/>
    <w:rsid w:val="002C2B1D"/>
    <w:rsid w:val="002D4E27"/>
    <w:rsid w:val="002E2178"/>
    <w:rsid w:val="002F3F35"/>
    <w:rsid w:val="00300829"/>
    <w:rsid w:val="0030424F"/>
    <w:rsid w:val="00315E5D"/>
    <w:rsid w:val="00335832"/>
    <w:rsid w:val="0036718E"/>
    <w:rsid w:val="003704CE"/>
    <w:rsid w:val="00382E2A"/>
    <w:rsid w:val="00391043"/>
    <w:rsid w:val="003B4EEC"/>
    <w:rsid w:val="003C54F5"/>
    <w:rsid w:val="003D7CF6"/>
    <w:rsid w:val="003F294A"/>
    <w:rsid w:val="00402468"/>
    <w:rsid w:val="00412041"/>
    <w:rsid w:val="00422886"/>
    <w:rsid w:val="00441122"/>
    <w:rsid w:val="004512CE"/>
    <w:rsid w:val="00462E63"/>
    <w:rsid w:val="0049261F"/>
    <w:rsid w:val="004C13FD"/>
    <w:rsid w:val="004C1AD0"/>
    <w:rsid w:val="004C2C46"/>
    <w:rsid w:val="004F16F2"/>
    <w:rsid w:val="005148D7"/>
    <w:rsid w:val="00527D25"/>
    <w:rsid w:val="00551E12"/>
    <w:rsid w:val="00556897"/>
    <w:rsid w:val="00590EB3"/>
    <w:rsid w:val="005A5925"/>
    <w:rsid w:val="005B5359"/>
    <w:rsid w:val="005D6E59"/>
    <w:rsid w:val="006447DE"/>
    <w:rsid w:val="00645D42"/>
    <w:rsid w:val="00654DC7"/>
    <w:rsid w:val="00677432"/>
    <w:rsid w:val="006807C4"/>
    <w:rsid w:val="00681C94"/>
    <w:rsid w:val="006879E0"/>
    <w:rsid w:val="00687AFB"/>
    <w:rsid w:val="006A20B8"/>
    <w:rsid w:val="006C1762"/>
    <w:rsid w:val="006C6C16"/>
    <w:rsid w:val="006D4085"/>
    <w:rsid w:val="006E7F85"/>
    <w:rsid w:val="006F080D"/>
    <w:rsid w:val="007020BF"/>
    <w:rsid w:val="00777B4B"/>
    <w:rsid w:val="007A0FD4"/>
    <w:rsid w:val="007A2F2D"/>
    <w:rsid w:val="007B2FE9"/>
    <w:rsid w:val="007C73C7"/>
    <w:rsid w:val="007D7B8C"/>
    <w:rsid w:val="007F0C7A"/>
    <w:rsid w:val="007F5857"/>
    <w:rsid w:val="008043D3"/>
    <w:rsid w:val="0081711D"/>
    <w:rsid w:val="00866850"/>
    <w:rsid w:val="00867ACC"/>
    <w:rsid w:val="00873AD3"/>
    <w:rsid w:val="00877B59"/>
    <w:rsid w:val="00886045"/>
    <w:rsid w:val="00892EC0"/>
    <w:rsid w:val="00894DE9"/>
    <w:rsid w:val="008B4606"/>
    <w:rsid w:val="008C4707"/>
    <w:rsid w:val="0092088A"/>
    <w:rsid w:val="009312C7"/>
    <w:rsid w:val="00954AA5"/>
    <w:rsid w:val="009631FA"/>
    <w:rsid w:val="009A7EF4"/>
    <w:rsid w:val="009D1776"/>
    <w:rsid w:val="00A35EEC"/>
    <w:rsid w:val="00A56605"/>
    <w:rsid w:val="00A71344"/>
    <w:rsid w:val="00A72E29"/>
    <w:rsid w:val="00A73074"/>
    <w:rsid w:val="00A81D0F"/>
    <w:rsid w:val="00AC411B"/>
    <w:rsid w:val="00AF2A40"/>
    <w:rsid w:val="00B23391"/>
    <w:rsid w:val="00B365EA"/>
    <w:rsid w:val="00B44A8E"/>
    <w:rsid w:val="00BA2609"/>
    <w:rsid w:val="00BA2E28"/>
    <w:rsid w:val="00BE1A40"/>
    <w:rsid w:val="00C14BBE"/>
    <w:rsid w:val="00C42404"/>
    <w:rsid w:val="00C46063"/>
    <w:rsid w:val="00C53EA5"/>
    <w:rsid w:val="00C55006"/>
    <w:rsid w:val="00C836DA"/>
    <w:rsid w:val="00C85843"/>
    <w:rsid w:val="00CD0926"/>
    <w:rsid w:val="00CD0AC8"/>
    <w:rsid w:val="00CE0028"/>
    <w:rsid w:val="00CE076F"/>
    <w:rsid w:val="00CE3D5F"/>
    <w:rsid w:val="00CF1E70"/>
    <w:rsid w:val="00CF4EE3"/>
    <w:rsid w:val="00D21BB4"/>
    <w:rsid w:val="00D32F0F"/>
    <w:rsid w:val="00D3489D"/>
    <w:rsid w:val="00D3547F"/>
    <w:rsid w:val="00D537BA"/>
    <w:rsid w:val="00D60CCA"/>
    <w:rsid w:val="00D65B00"/>
    <w:rsid w:val="00D85611"/>
    <w:rsid w:val="00D97BD3"/>
    <w:rsid w:val="00DC2A4D"/>
    <w:rsid w:val="00DD157D"/>
    <w:rsid w:val="00DD47D8"/>
    <w:rsid w:val="00DE3863"/>
    <w:rsid w:val="00E06050"/>
    <w:rsid w:val="00E137DC"/>
    <w:rsid w:val="00E22445"/>
    <w:rsid w:val="00E3228A"/>
    <w:rsid w:val="00E62E65"/>
    <w:rsid w:val="00E67E48"/>
    <w:rsid w:val="00EA092D"/>
    <w:rsid w:val="00EA7040"/>
    <w:rsid w:val="00EC727B"/>
    <w:rsid w:val="00ED2295"/>
    <w:rsid w:val="00F07C02"/>
    <w:rsid w:val="00F114D1"/>
    <w:rsid w:val="00F2367A"/>
    <w:rsid w:val="00F36E36"/>
    <w:rsid w:val="00F53A32"/>
    <w:rsid w:val="00F62DAD"/>
    <w:rsid w:val="00F92CE6"/>
    <w:rsid w:val="00FD12F8"/>
    <w:rsid w:val="00FD1B66"/>
    <w:rsid w:val="00FE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BBE"/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20BF"/>
    <w:pPr>
      <w:keepNext/>
      <w:keepLines/>
      <w:widowControl w:val="0"/>
      <w:suppressAutoHyphen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eastAsia="zh-CN" w:bidi="hi-IN"/>
    </w:rPr>
  </w:style>
  <w:style w:type="paragraph" w:styleId="2">
    <w:name w:val="heading 2"/>
    <w:basedOn w:val="a"/>
    <w:next w:val="a"/>
    <w:link w:val="20"/>
    <w:uiPriority w:val="9"/>
    <w:unhideWhenUsed/>
    <w:rsid w:val="007020BF"/>
    <w:pPr>
      <w:pBdr>
        <w:bottom w:val="single" w:sz="8" w:space="1" w:color="4F81BD"/>
      </w:pBdr>
      <w:spacing w:before="200" w:after="80"/>
      <w:outlineLvl w:val="1"/>
    </w:pPr>
    <w:rPr>
      <w:rFonts w:ascii="Cambria" w:eastAsia="Times New Roman" w:hAnsi="Cambria"/>
      <w:color w:val="365F9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  <w:lang w:eastAsia="zh-CN" w:bidi="hi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  <w:lang w:eastAsia="zh-CN" w:bidi="hi-I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4"/>
    </w:pPr>
    <w:rPr>
      <w:rFonts w:asciiTheme="majorHAnsi" w:eastAsiaTheme="majorEastAsia" w:hAnsiTheme="majorHAnsi" w:cs="Mangal"/>
      <w:color w:val="243F60" w:themeColor="accent1" w:themeShade="7F"/>
      <w:szCs w:val="21"/>
      <w:lang w:eastAsia="zh-CN" w:bidi="hi-I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szCs w:val="21"/>
      <w:lang w:eastAsia="zh-CN" w:bidi="hi-I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1"/>
      <w:lang w:eastAsia="zh-C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7"/>
    </w:pPr>
    <w:rPr>
      <w:rFonts w:asciiTheme="majorHAnsi" w:eastAsiaTheme="majorEastAsia" w:hAnsiTheme="majorHAnsi" w:cs="Mangal"/>
      <w:color w:val="404040" w:themeColor="text1" w:themeTint="BF"/>
      <w:sz w:val="20"/>
      <w:szCs w:val="18"/>
      <w:lang w:eastAsia="zh-C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020BF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eastAsia="zh-CN" w:bidi="hi-IN"/>
    </w:rPr>
  </w:style>
  <w:style w:type="character" w:customStyle="1" w:styleId="20">
    <w:name w:val="Заголовок 2 Знак"/>
    <w:link w:val="2"/>
    <w:uiPriority w:val="9"/>
    <w:rsid w:val="007020BF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7020BF"/>
    <w:rPr>
      <w:rFonts w:asciiTheme="majorHAnsi" w:eastAsiaTheme="majorEastAsia" w:hAnsiTheme="majorHAnsi" w:cs="Mangal"/>
      <w:b/>
      <w:bCs/>
      <w:color w:val="4F81BD" w:themeColor="accent1"/>
      <w:szCs w:val="21"/>
      <w:lang w:eastAsia="zh-CN" w:bidi="hi-IN"/>
    </w:rPr>
  </w:style>
  <w:style w:type="character" w:customStyle="1" w:styleId="40">
    <w:name w:val="Заголовок 4 Знак"/>
    <w:link w:val="4"/>
    <w:uiPriority w:val="9"/>
    <w:semiHidden/>
    <w:rsid w:val="007020BF"/>
    <w:rPr>
      <w:rFonts w:asciiTheme="majorHAnsi" w:eastAsiaTheme="majorEastAsia" w:hAnsiTheme="majorHAnsi" w:cs="Mangal"/>
      <w:b/>
      <w:bCs/>
      <w:i/>
      <w:iCs/>
      <w:color w:val="4F81BD" w:themeColor="accent1"/>
      <w:szCs w:val="21"/>
      <w:lang w:eastAsia="zh-CN" w:bidi="hi-IN"/>
    </w:rPr>
  </w:style>
  <w:style w:type="character" w:customStyle="1" w:styleId="50">
    <w:name w:val="Заголовок 5 Знак"/>
    <w:link w:val="5"/>
    <w:uiPriority w:val="9"/>
    <w:semiHidden/>
    <w:rsid w:val="007020BF"/>
    <w:rPr>
      <w:rFonts w:asciiTheme="majorHAnsi" w:eastAsiaTheme="majorEastAsia" w:hAnsiTheme="majorHAnsi" w:cs="Mangal"/>
      <w:color w:val="243F60" w:themeColor="accent1" w:themeShade="7F"/>
      <w:szCs w:val="21"/>
      <w:lang w:eastAsia="zh-CN" w:bidi="hi-IN"/>
    </w:rPr>
  </w:style>
  <w:style w:type="character" w:customStyle="1" w:styleId="60">
    <w:name w:val="Заголовок 6 Знак"/>
    <w:link w:val="6"/>
    <w:uiPriority w:val="9"/>
    <w:semiHidden/>
    <w:rsid w:val="007020BF"/>
    <w:rPr>
      <w:rFonts w:asciiTheme="majorHAnsi" w:eastAsiaTheme="majorEastAsia" w:hAnsiTheme="majorHAnsi" w:cs="Mangal"/>
      <w:i/>
      <w:iCs/>
      <w:color w:val="243F60" w:themeColor="accent1" w:themeShade="7F"/>
      <w:szCs w:val="21"/>
      <w:lang w:eastAsia="zh-CN" w:bidi="hi-IN"/>
    </w:rPr>
  </w:style>
  <w:style w:type="character" w:customStyle="1" w:styleId="70">
    <w:name w:val="Заголовок 7 Знак"/>
    <w:link w:val="7"/>
    <w:uiPriority w:val="9"/>
    <w:semiHidden/>
    <w:rsid w:val="007020BF"/>
    <w:rPr>
      <w:rFonts w:asciiTheme="majorHAnsi" w:eastAsiaTheme="majorEastAsia" w:hAnsiTheme="majorHAnsi" w:cs="Mangal"/>
      <w:i/>
      <w:iCs/>
      <w:color w:val="404040" w:themeColor="text1" w:themeTint="BF"/>
      <w:szCs w:val="21"/>
      <w:lang w:eastAsia="zh-CN" w:bidi="hi-IN"/>
    </w:rPr>
  </w:style>
  <w:style w:type="character" w:customStyle="1" w:styleId="80">
    <w:name w:val="Заголовок 8 Знак"/>
    <w:link w:val="8"/>
    <w:uiPriority w:val="9"/>
    <w:semiHidden/>
    <w:rsid w:val="007020BF"/>
    <w:rPr>
      <w:rFonts w:asciiTheme="majorHAnsi" w:eastAsiaTheme="majorEastAsia" w:hAnsiTheme="majorHAnsi" w:cs="Mangal"/>
      <w:color w:val="404040" w:themeColor="text1" w:themeTint="BF"/>
      <w:sz w:val="20"/>
      <w:szCs w:val="18"/>
      <w:lang w:eastAsia="zh-CN" w:bidi="hi-IN"/>
    </w:rPr>
  </w:style>
  <w:style w:type="character" w:customStyle="1" w:styleId="90">
    <w:name w:val="Заголовок 9 Знак"/>
    <w:link w:val="9"/>
    <w:uiPriority w:val="9"/>
    <w:semiHidden/>
    <w:rsid w:val="007020BF"/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  <w:lang w:eastAsia="zh-CN" w:bidi="hi-IN"/>
    </w:rPr>
  </w:style>
  <w:style w:type="paragraph" w:styleId="a3">
    <w:name w:val="caption"/>
    <w:basedOn w:val="a"/>
    <w:next w:val="a"/>
    <w:uiPriority w:val="35"/>
    <w:semiHidden/>
    <w:unhideWhenUsed/>
    <w:qFormat/>
    <w:rsid w:val="007020BF"/>
    <w:pPr>
      <w:widowControl w:val="0"/>
      <w:suppressAutoHyphens/>
      <w:spacing w:after="200"/>
    </w:pPr>
    <w:rPr>
      <w:rFonts w:cs="Mangal"/>
      <w:b/>
      <w:bCs/>
      <w:color w:val="4F81BD" w:themeColor="accent1"/>
      <w:sz w:val="18"/>
      <w:lang w:eastAsia="zh-CN" w:bidi="hi-IN"/>
    </w:rPr>
  </w:style>
  <w:style w:type="paragraph" w:styleId="a4">
    <w:name w:val="Title"/>
    <w:basedOn w:val="a"/>
    <w:next w:val="a"/>
    <w:link w:val="a5"/>
    <w:uiPriority w:val="10"/>
    <w:rsid w:val="007020BF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Times New Roman" w:hAnsi="Cambria"/>
      <w:i/>
      <w:iCs/>
      <w:color w:val="243F60"/>
      <w:sz w:val="60"/>
      <w:szCs w:val="60"/>
    </w:rPr>
  </w:style>
  <w:style w:type="character" w:customStyle="1" w:styleId="a5">
    <w:name w:val="Название Знак"/>
    <w:link w:val="a4"/>
    <w:uiPriority w:val="10"/>
    <w:rsid w:val="007020BF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7020BF"/>
    <w:pPr>
      <w:widowControl w:val="0"/>
      <w:numPr>
        <w:ilvl w:val="1"/>
      </w:numPr>
      <w:suppressAutoHyphens/>
    </w:pPr>
    <w:rPr>
      <w:rFonts w:asciiTheme="majorHAnsi" w:eastAsiaTheme="majorEastAsia" w:hAnsiTheme="majorHAnsi" w:cs="Mangal"/>
      <w:i/>
      <w:iCs/>
      <w:color w:val="4F81BD" w:themeColor="accent1"/>
      <w:spacing w:val="15"/>
      <w:szCs w:val="21"/>
      <w:lang w:eastAsia="zh-CN" w:bidi="hi-IN"/>
    </w:rPr>
  </w:style>
  <w:style w:type="character" w:customStyle="1" w:styleId="a7">
    <w:name w:val="Подзаголовок Знак"/>
    <w:link w:val="a6"/>
    <w:uiPriority w:val="11"/>
    <w:rsid w:val="007020BF"/>
    <w:rPr>
      <w:rFonts w:asciiTheme="majorHAnsi" w:eastAsiaTheme="majorEastAsia" w:hAnsiTheme="majorHAnsi" w:cs="Mangal"/>
      <w:i/>
      <w:iCs/>
      <w:color w:val="4F81BD" w:themeColor="accent1"/>
      <w:spacing w:val="15"/>
      <w:szCs w:val="21"/>
      <w:lang w:eastAsia="zh-CN" w:bidi="hi-IN"/>
    </w:rPr>
  </w:style>
  <w:style w:type="character" w:styleId="a8">
    <w:name w:val="Strong"/>
    <w:uiPriority w:val="22"/>
    <w:qFormat/>
    <w:rsid w:val="007020BF"/>
    <w:rPr>
      <w:b/>
      <w:bCs/>
    </w:rPr>
  </w:style>
  <w:style w:type="character" w:styleId="a9">
    <w:name w:val="Emphasis"/>
    <w:uiPriority w:val="20"/>
    <w:rsid w:val="007020BF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7020BF"/>
    <w:pPr>
      <w:widowControl w:val="0"/>
      <w:suppressAutoHyphens/>
    </w:pPr>
    <w:rPr>
      <w:rFonts w:cs="Mangal"/>
      <w:szCs w:val="21"/>
      <w:lang w:eastAsia="zh-CN" w:bidi="hi-IN"/>
    </w:rPr>
  </w:style>
  <w:style w:type="character" w:customStyle="1" w:styleId="ab">
    <w:name w:val="Без интервала Знак"/>
    <w:link w:val="aa"/>
    <w:uiPriority w:val="1"/>
    <w:rsid w:val="007020BF"/>
    <w:rPr>
      <w:rFonts w:cs="Mangal"/>
      <w:szCs w:val="21"/>
      <w:lang w:eastAsia="zh-CN" w:bidi="hi-IN"/>
    </w:rPr>
  </w:style>
  <w:style w:type="paragraph" w:styleId="ac">
    <w:name w:val="List Paragraph"/>
    <w:basedOn w:val="a"/>
    <w:uiPriority w:val="34"/>
    <w:qFormat/>
    <w:rsid w:val="007020BF"/>
    <w:pPr>
      <w:widowControl w:val="0"/>
      <w:suppressAutoHyphens/>
      <w:ind w:left="720"/>
      <w:contextualSpacing/>
    </w:pPr>
    <w:rPr>
      <w:rFonts w:cs="Mangal"/>
      <w:szCs w:val="21"/>
      <w:lang w:eastAsia="zh-CN" w:bidi="hi-IN"/>
    </w:rPr>
  </w:style>
  <w:style w:type="paragraph" w:styleId="21">
    <w:name w:val="Quote"/>
    <w:basedOn w:val="a"/>
    <w:next w:val="a"/>
    <w:link w:val="22"/>
    <w:uiPriority w:val="29"/>
    <w:qFormat/>
    <w:rsid w:val="007020BF"/>
    <w:pPr>
      <w:widowControl w:val="0"/>
      <w:suppressAutoHyphens/>
    </w:pPr>
    <w:rPr>
      <w:rFonts w:cs="Mangal"/>
      <w:i/>
      <w:iCs/>
      <w:color w:val="000000" w:themeColor="text1"/>
      <w:szCs w:val="21"/>
      <w:lang w:eastAsia="zh-CN" w:bidi="hi-IN"/>
    </w:rPr>
  </w:style>
  <w:style w:type="character" w:customStyle="1" w:styleId="22">
    <w:name w:val="Цитата 2 Знак"/>
    <w:link w:val="21"/>
    <w:uiPriority w:val="29"/>
    <w:rsid w:val="007020BF"/>
    <w:rPr>
      <w:rFonts w:cs="Mangal"/>
      <w:i/>
      <w:iCs/>
      <w:color w:val="000000" w:themeColor="text1"/>
      <w:szCs w:val="21"/>
      <w:lang w:eastAsia="zh-CN" w:bidi="hi-IN"/>
    </w:rPr>
  </w:style>
  <w:style w:type="paragraph" w:styleId="ad">
    <w:name w:val="Intense Quote"/>
    <w:basedOn w:val="a"/>
    <w:next w:val="a"/>
    <w:link w:val="ae"/>
    <w:uiPriority w:val="30"/>
    <w:qFormat/>
    <w:rsid w:val="007020BF"/>
    <w:pPr>
      <w:widowControl w:val="0"/>
      <w:pBdr>
        <w:bottom w:val="single" w:sz="4" w:space="4" w:color="4F81BD" w:themeColor="accent1"/>
      </w:pBdr>
      <w:suppressAutoHyphens/>
      <w:spacing w:before="200" w:after="280"/>
      <w:ind w:left="936" w:right="936"/>
    </w:pPr>
    <w:rPr>
      <w:rFonts w:cs="Mangal"/>
      <w:b/>
      <w:bCs/>
      <w:i/>
      <w:iCs/>
      <w:color w:val="4F81BD" w:themeColor="accent1"/>
      <w:szCs w:val="21"/>
      <w:lang w:eastAsia="zh-CN" w:bidi="hi-IN"/>
    </w:rPr>
  </w:style>
  <w:style w:type="character" w:customStyle="1" w:styleId="ae">
    <w:name w:val="Выделенная цитата Знак"/>
    <w:link w:val="ad"/>
    <w:uiPriority w:val="30"/>
    <w:rsid w:val="007020BF"/>
    <w:rPr>
      <w:rFonts w:cs="Mangal"/>
      <w:b/>
      <w:bCs/>
      <w:i/>
      <w:iCs/>
      <w:color w:val="4F81BD" w:themeColor="accent1"/>
      <w:szCs w:val="21"/>
      <w:lang w:eastAsia="zh-CN" w:bidi="hi-IN"/>
    </w:rPr>
  </w:style>
  <w:style w:type="character" w:styleId="af">
    <w:name w:val="Subtle Emphasis"/>
    <w:uiPriority w:val="19"/>
    <w:qFormat/>
    <w:rsid w:val="007020BF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7020BF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7020BF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7020BF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7020B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020BF"/>
    <w:pPr>
      <w:outlineLvl w:val="9"/>
    </w:pPr>
  </w:style>
  <w:style w:type="character" w:customStyle="1" w:styleId="pole1">
    <w:name w:val="pole1"/>
    <w:basedOn w:val="a0"/>
    <w:rsid w:val="00C14BBE"/>
    <w:rPr>
      <w:shd w:val="clear" w:color="auto" w:fill="FFFFFF"/>
    </w:rPr>
  </w:style>
  <w:style w:type="character" w:customStyle="1" w:styleId="nowrap2">
    <w:name w:val="nowrap2"/>
    <w:basedOn w:val="a0"/>
    <w:rsid w:val="00C14B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BBE"/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20BF"/>
    <w:pPr>
      <w:keepNext/>
      <w:keepLines/>
      <w:widowControl w:val="0"/>
      <w:suppressAutoHyphen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eastAsia="zh-CN" w:bidi="hi-IN"/>
    </w:rPr>
  </w:style>
  <w:style w:type="paragraph" w:styleId="2">
    <w:name w:val="heading 2"/>
    <w:basedOn w:val="a"/>
    <w:next w:val="a"/>
    <w:link w:val="20"/>
    <w:uiPriority w:val="9"/>
    <w:unhideWhenUsed/>
    <w:rsid w:val="007020BF"/>
    <w:pPr>
      <w:pBdr>
        <w:bottom w:val="single" w:sz="8" w:space="1" w:color="4F81BD"/>
      </w:pBdr>
      <w:spacing w:before="200" w:after="80"/>
      <w:outlineLvl w:val="1"/>
    </w:pPr>
    <w:rPr>
      <w:rFonts w:ascii="Cambria" w:eastAsia="Times New Roman" w:hAnsi="Cambria"/>
      <w:color w:val="365F9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  <w:lang w:eastAsia="zh-CN" w:bidi="hi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  <w:lang w:eastAsia="zh-CN" w:bidi="hi-I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4"/>
    </w:pPr>
    <w:rPr>
      <w:rFonts w:asciiTheme="majorHAnsi" w:eastAsiaTheme="majorEastAsia" w:hAnsiTheme="majorHAnsi" w:cs="Mangal"/>
      <w:color w:val="243F60" w:themeColor="accent1" w:themeShade="7F"/>
      <w:szCs w:val="21"/>
      <w:lang w:eastAsia="zh-CN" w:bidi="hi-I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szCs w:val="21"/>
      <w:lang w:eastAsia="zh-CN" w:bidi="hi-I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1"/>
      <w:lang w:eastAsia="zh-C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7"/>
    </w:pPr>
    <w:rPr>
      <w:rFonts w:asciiTheme="majorHAnsi" w:eastAsiaTheme="majorEastAsia" w:hAnsiTheme="majorHAnsi" w:cs="Mangal"/>
      <w:color w:val="404040" w:themeColor="text1" w:themeTint="BF"/>
      <w:sz w:val="20"/>
      <w:szCs w:val="18"/>
      <w:lang w:eastAsia="zh-C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020BF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eastAsia="zh-CN" w:bidi="hi-IN"/>
    </w:rPr>
  </w:style>
  <w:style w:type="character" w:customStyle="1" w:styleId="20">
    <w:name w:val="Заголовок 2 Знак"/>
    <w:link w:val="2"/>
    <w:uiPriority w:val="9"/>
    <w:rsid w:val="007020BF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7020BF"/>
    <w:rPr>
      <w:rFonts w:asciiTheme="majorHAnsi" w:eastAsiaTheme="majorEastAsia" w:hAnsiTheme="majorHAnsi" w:cs="Mangal"/>
      <w:b/>
      <w:bCs/>
      <w:color w:val="4F81BD" w:themeColor="accent1"/>
      <w:szCs w:val="21"/>
      <w:lang w:eastAsia="zh-CN" w:bidi="hi-IN"/>
    </w:rPr>
  </w:style>
  <w:style w:type="character" w:customStyle="1" w:styleId="40">
    <w:name w:val="Заголовок 4 Знак"/>
    <w:link w:val="4"/>
    <w:uiPriority w:val="9"/>
    <w:semiHidden/>
    <w:rsid w:val="007020BF"/>
    <w:rPr>
      <w:rFonts w:asciiTheme="majorHAnsi" w:eastAsiaTheme="majorEastAsia" w:hAnsiTheme="majorHAnsi" w:cs="Mangal"/>
      <w:b/>
      <w:bCs/>
      <w:i/>
      <w:iCs/>
      <w:color w:val="4F81BD" w:themeColor="accent1"/>
      <w:szCs w:val="21"/>
      <w:lang w:eastAsia="zh-CN" w:bidi="hi-IN"/>
    </w:rPr>
  </w:style>
  <w:style w:type="character" w:customStyle="1" w:styleId="50">
    <w:name w:val="Заголовок 5 Знак"/>
    <w:link w:val="5"/>
    <w:uiPriority w:val="9"/>
    <w:semiHidden/>
    <w:rsid w:val="007020BF"/>
    <w:rPr>
      <w:rFonts w:asciiTheme="majorHAnsi" w:eastAsiaTheme="majorEastAsia" w:hAnsiTheme="majorHAnsi" w:cs="Mangal"/>
      <w:color w:val="243F60" w:themeColor="accent1" w:themeShade="7F"/>
      <w:szCs w:val="21"/>
      <w:lang w:eastAsia="zh-CN" w:bidi="hi-IN"/>
    </w:rPr>
  </w:style>
  <w:style w:type="character" w:customStyle="1" w:styleId="60">
    <w:name w:val="Заголовок 6 Знак"/>
    <w:link w:val="6"/>
    <w:uiPriority w:val="9"/>
    <w:semiHidden/>
    <w:rsid w:val="007020BF"/>
    <w:rPr>
      <w:rFonts w:asciiTheme="majorHAnsi" w:eastAsiaTheme="majorEastAsia" w:hAnsiTheme="majorHAnsi" w:cs="Mangal"/>
      <w:i/>
      <w:iCs/>
      <w:color w:val="243F60" w:themeColor="accent1" w:themeShade="7F"/>
      <w:szCs w:val="21"/>
      <w:lang w:eastAsia="zh-CN" w:bidi="hi-IN"/>
    </w:rPr>
  </w:style>
  <w:style w:type="character" w:customStyle="1" w:styleId="70">
    <w:name w:val="Заголовок 7 Знак"/>
    <w:link w:val="7"/>
    <w:uiPriority w:val="9"/>
    <w:semiHidden/>
    <w:rsid w:val="007020BF"/>
    <w:rPr>
      <w:rFonts w:asciiTheme="majorHAnsi" w:eastAsiaTheme="majorEastAsia" w:hAnsiTheme="majorHAnsi" w:cs="Mangal"/>
      <w:i/>
      <w:iCs/>
      <w:color w:val="404040" w:themeColor="text1" w:themeTint="BF"/>
      <w:szCs w:val="21"/>
      <w:lang w:eastAsia="zh-CN" w:bidi="hi-IN"/>
    </w:rPr>
  </w:style>
  <w:style w:type="character" w:customStyle="1" w:styleId="80">
    <w:name w:val="Заголовок 8 Знак"/>
    <w:link w:val="8"/>
    <w:uiPriority w:val="9"/>
    <w:semiHidden/>
    <w:rsid w:val="007020BF"/>
    <w:rPr>
      <w:rFonts w:asciiTheme="majorHAnsi" w:eastAsiaTheme="majorEastAsia" w:hAnsiTheme="majorHAnsi" w:cs="Mangal"/>
      <w:color w:val="404040" w:themeColor="text1" w:themeTint="BF"/>
      <w:sz w:val="20"/>
      <w:szCs w:val="18"/>
      <w:lang w:eastAsia="zh-CN" w:bidi="hi-IN"/>
    </w:rPr>
  </w:style>
  <w:style w:type="character" w:customStyle="1" w:styleId="90">
    <w:name w:val="Заголовок 9 Знак"/>
    <w:link w:val="9"/>
    <w:uiPriority w:val="9"/>
    <w:semiHidden/>
    <w:rsid w:val="007020BF"/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  <w:lang w:eastAsia="zh-CN" w:bidi="hi-IN"/>
    </w:rPr>
  </w:style>
  <w:style w:type="paragraph" w:styleId="a3">
    <w:name w:val="caption"/>
    <w:basedOn w:val="a"/>
    <w:next w:val="a"/>
    <w:uiPriority w:val="35"/>
    <w:semiHidden/>
    <w:unhideWhenUsed/>
    <w:qFormat/>
    <w:rsid w:val="007020BF"/>
    <w:pPr>
      <w:widowControl w:val="0"/>
      <w:suppressAutoHyphens/>
      <w:spacing w:after="200"/>
    </w:pPr>
    <w:rPr>
      <w:rFonts w:cs="Mangal"/>
      <w:b/>
      <w:bCs/>
      <w:color w:val="4F81BD" w:themeColor="accent1"/>
      <w:sz w:val="18"/>
      <w:lang w:eastAsia="zh-CN" w:bidi="hi-IN"/>
    </w:rPr>
  </w:style>
  <w:style w:type="paragraph" w:styleId="a4">
    <w:name w:val="Title"/>
    <w:basedOn w:val="a"/>
    <w:next w:val="a"/>
    <w:link w:val="a5"/>
    <w:uiPriority w:val="10"/>
    <w:rsid w:val="007020BF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Times New Roman" w:hAnsi="Cambria"/>
      <w:i/>
      <w:iCs/>
      <w:color w:val="243F60"/>
      <w:sz w:val="60"/>
      <w:szCs w:val="60"/>
    </w:rPr>
  </w:style>
  <w:style w:type="character" w:customStyle="1" w:styleId="a5">
    <w:name w:val="Название Знак"/>
    <w:link w:val="a4"/>
    <w:uiPriority w:val="10"/>
    <w:rsid w:val="007020BF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7020BF"/>
    <w:pPr>
      <w:widowControl w:val="0"/>
      <w:numPr>
        <w:ilvl w:val="1"/>
      </w:numPr>
      <w:suppressAutoHyphens/>
    </w:pPr>
    <w:rPr>
      <w:rFonts w:asciiTheme="majorHAnsi" w:eastAsiaTheme="majorEastAsia" w:hAnsiTheme="majorHAnsi" w:cs="Mangal"/>
      <w:i/>
      <w:iCs/>
      <w:color w:val="4F81BD" w:themeColor="accent1"/>
      <w:spacing w:val="15"/>
      <w:szCs w:val="21"/>
      <w:lang w:eastAsia="zh-CN" w:bidi="hi-IN"/>
    </w:rPr>
  </w:style>
  <w:style w:type="character" w:customStyle="1" w:styleId="a7">
    <w:name w:val="Подзаголовок Знак"/>
    <w:link w:val="a6"/>
    <w:uiPriority w:val="11"/>
    <w:rsid w:val="007020BF"/>
    <w:rPr>
      <w:rFonts w:asciiTheme="majorHAnsi" w:eastAsiaTheme="majorEastAsia" w:hAnsiTheme="majorHAnsi" w:cs="Mangal"/>
      <w:i/>
      <w:iCs/>
      <w:color w:val="4F81BD" w:themeColor="accent1"/>
      <w:spacing w:val="15"/>
      <w:szCs w:val="21"/>
      <w:lang w:eastAsia="zh-CN" w:bidi="hi-IN"/>
    </w:rPr>
  </w:style>
  <w:style w:type="character" w:styleId="a8">
    <w:name w:val="Strong"/>
    <w:uiPriority w:val="22"/>
    <w:qFormat/>
    <w:rsid w:val="007020BF"/>
    <w:rPr>
      <w:b/>
      <w:bCs/>
    </w:rPr>
  </w:style>
  <w:style w:type="character" w:styleId="a9">
    <w:name w:val="Emphasis"/>
    <w:uiPriority w:val="20"/>
    <w:rsid w:val="007020BF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7020BF"/>
    <w:pPr>
      <w:widowControl w:val="0"/>
      <w:suppressAutoHyphens/>
    </w:pPr>
    <w:rPr>
      <w:rFonts w:cs="Mangal"/>
      <w:szCs w:val="21"/>
      <w:lang w:eastAsia="zh-CN" w:bidi="hi-IN"/>
    </w:rPr>
  </w:style>
  <w:style w:type="character" w:customStyle="1" w:styleId="ab">
    <w:name w:val="Без интервала Знак"/>
    <w:link w:val="aa"/>
    <w:uiPriority w:val="1"/>
    <w:rsid w:val="007020BF"/>
    <w:rPr>
      <w:rFonts w:cs="Mangal"/>
      <w:szCs w:val="21"/>
      <w:lang w:eastAsia="zh-CN" w:bidi="hi-IN"/>
    </w:rPr>
  </w:style>
  <w:style w:type="paragraph" w:styleId="ac">
    <w:name w:val="List Paragraph"/>
    <w:basedOn w:val="a"/>
    <w:uiPriority w:val="34"/>
    <w:qFormat/>
    <w:rsid w:val="007020BF"/>
    <w:pPr>
      <w:widowControl w:val="0"/>
      <w:suppressAutoHyphens/>
      <w:ind w:left="720"/>
      <w:contextualSpacing/>
    </w:pPr>
    <w:rPr>
      <w:rFonts w:cs="Mangal"/>
      <w:szCs w:val="21"/>
      <w:lang w:eastAsia="zh-CN" w:bidi="hi-IN"/>
    </w:rPr>
  </w:style>
  <w:style w:type="paragraph" w:styleId="21">
    <w:name w:val="Quote"/>
    <w:basedOn w:val="a"/>
    <w:next w:val="a"/>
    <w:link w:val="22"/>
    <w:uiPriority w:val="29"/>
    <w:qFormat/>
    <w:rsid w:val="007020BF"/>
    <w:pPr>
      <w:widowControl w:val="0"/>
      <w:suppressAutoHyphens/>
    </w:pPr>
    <w:rPr>
      <w:rFonts w:cs="Mangal"/>
      <w:i/>
      <w:iCs/>
      <w:color w:val="000000" w:themeColor="text1"/>
      <w:szCs w:val="21"/>
      <w:lang w:eastAsia="zh-CN" w:bidi="hi-IN"/>
    </w:rPr>
  </w:style>
  <w:style w:type="character" w:customStyle="1" w:styleId="22">
    <w:name w:val="Цитата 2 Знак"/>
    <w:link w:val="21"/>
    <w:uiPriority w:val="29"/>
    <w:rsid w:val="007020BF"/>
    <w:rPr>
      <w:rFonts w:cs="Mangal"/>
      <w:i/>
      <w:iCs/>
      <w:color w:val="000000" w:themeColor="text1"/>
      <w:szCs w:val="21"/>
      <w:lang w:eastAsia="zh-CN" w:bidi="hi-IN"/>
    </w:rPr>
  </w:style>
  <w:style w:type="paragraph" w:styleId="ad">
    <w:name w:val="Intense Quote"/>
    <w:basedOn w:val="a"/>
    <w:next w:val="a"/>
    <w:link w:val="ae"/>
    <w:uiPriority w:val="30"/>
    <w:qFormat/>
    <w:rsid w:val="007020BF"/>
    <w:pPr>
      <w:widowControl w:val="0"/>
      <w:pBdr>
        <w:bottom w:val="single" w:sz="4" w:space="4" w:color="4F81BD" w:themeColor="accent1"/>
      </w:pBdr>
      <w:suppressAutoHyphens/>
      <w:spacing w:before="200" w:after="280"/>
      <w:ind w:left="936" w:right="936"/>
    </w:pPr>
    <w:rPr>
      <w:rFonts w:cs="Mangal"/>
      <w:b/>
      <w:bCs/>
      <w:i/>
      <w:iCs/>
      <w:color w:val="4F81BD" w:themeColor="accent1"/>
      <w:szCs w:val="21"/>
      <w:lang w:eastAsia="zh-CN" w:bidi="hi-IN"/>
    </w:rPr>
  </w:style>
  <w:style w:type="character" w:customStyle="1" w:styleId="ae">
    <w:name w:val="Выделенная цитата Знак"/>
    <w:link w:val="ad"/>
    <w:uiPriority w:val="30"/>
    <w:rsid w:val="007020BF"/>
    <w:rPr>
      <w:rFonts w:cs="Mangal"/>
      <w:b/>
      <w:bCs/>
      <w:i/>
      <w:iCs/>
      <w:color w:val="4F81BD" w:themeColor="accent1"/>
      <w:szCs w:val="21"/>
      <w:lang w:eastAsia="zh-CN" w:bidi="hi-IN"/>
    </w:rPr>
  </w:style>
  <w:style w:type="character" w:styleId="af">
    <w:name w:val="Subtle Emphasis"/>
    <w:uiPriority w:val="19"/>
    <w:qFormat/>
    <w:rsid w:val="007020BF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7020BF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7020BF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7020BF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7020B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020BF"/>
    <w:pPr>
      <w:outlineLvl w:val="9"/>
    </w:pPr>
  </w:style>
  <w:style w:type="character" w:customStyle="1" w:styleId="pole1">
    <w:name w:val="pole1"/>
    <w:basedOn w:val="a0"/>
    <w:rsid w:val="00C14BBE"/>
    <w:rPr>
      <w:shd w:val="clear" w:color="auto" w:fill="FFFFFF"/>
    </w:rPr>
  </w:style>
  <w:style w:type="character" w:customStyle="1" w:styleId="nowrap2">
    <w:name w:val="nowrap2"/>
    <w:basedOn w:val="a0"/>
    <w:rsid w:val="00C14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1947</Words>
  <Characters>11104</Characters>
  <Application>Microsoft Office Word</Application>
  <DocSecurity>0</DocSecurity>
  <Lines>92</Lines>
  <Paragraphs>26</Paragraphs>
  <ScaleCrop>false</ScaleCrop>
  <Company>*</Company>
  <LinksUpToDate>false</LinksUpToDate>
  <CharactersWithSpaces>13025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2016-09-02T06:16:00Z</dcterms:created>
  <dcterms:modified xsi:type="dcterms:W3CDTF">2016-09-02T06:16:00Z</dcterms:modified>
</cp:coreProperties>
</file>